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EE" w:rsidRDefault="009636EE" w:rsidP="009636EE">
      <w:pPr>
        <w:pStyle w:val="Heading3"/>
        <w:spacing w:line="288" w:lineRule="auto"/>
        <w:rPr>
          <w:rFonts w:ascii="Arial Narrow" w:hAnsi="Arial Narrow" w:cs="Arial"/>
          <w:b/>
          <w:color w:val="0000FF"/>
          <w:sz w:val="20"/>
        </w:rPr>
      </w:pPr>
      <w:r>
        <w:rPr>
          <w:rFonts w:ascii="Arial Narrow" w:hAnsi="Arial Narrow" w:cs="Arial"/>
          <w:b/>
          <w:noProof/>
          <w:color w:val="0000F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36pt;width:198.75pt;height:58.5pt;z-index:1">
            <v:imagedata r:id="rId7" o:title="Picture2" cropbottom="37136f"/>
          </v:shape>
        </w:pict>
      </w:r>
    </w:p>
    <w:p w:rsidR="009636EE" w:rsidRDefault="009636EE" w:rsidP="009636EE">
      <w:pPr>
        <w:pStyle w:val="Heading3"/>
        <w:spacing w:line="288" w:lineRule="auto"/>
        <w:rPr>
          <w:rFonts w:ascii="Arial Narrow" w:hAnsi="Arial Narrow" w:cs="Arial"/>
          <w:b/>
          <w:color w:val="0000FF"/>
          <w:sz w:val="20"/>
        </w:rPr>
      </w:pPr>
    </w:p>
    <w:p w:rsidR="009636EE" w:rsidRDefault="009636EE" w:rsidP="009636EE">
      <w:pPr>
        <w:pStyle w:val="Heading3"/>
        <w:spacing w:line="288" w:lineRule="auto"/>
        <w:rPr>
          <w:rFonts w:ascii="Arial Narrow" w:hAnsi="Arial Narrow" w:cs="Arial"/>
          <w:b/>
          <w:color w:val="0000FF"/>
          <w:sz w:val="20"/>
        </w:rPr>
      </w:pPr>
    </w:p>
    <w:p w:rsidR="009636EE" w:rsidRDefault="009636EE" w:rsidP="009636EE">
      <w:pPr>
        <w:pStyle w:val="Heading3"/>
        <w:spacing w:line="288" w:lineRule="auto"/>
        <w:rPr>
          <w:rFonts w:ascii="Arial Narrow" w:hAnsi="Arial Narrow" w:cs="Arial"/>
          <w:b/>
          <w:color w:val="0000FF"/>
          <w:sz w:val="20"/>
        </w:rPr>
      </w:pPr>
      <w:r>
        <w:rPr>
          <w:rFonts w:ascii="Arial Narrow" w:hAnsi="Arial Narrow" w:cs="Arial"/>
          <w:b/>
          <w:color w:val="0000FF"/>
          <w:sz w:val="20"/>
        </w:rPr>
        <w:t>CRITICAL ILLNESS INSURANCE POLICY</w:t>
      </w:r>
    </w:p>
    <w:p w:rsidR="00BA432A" w:rsidRPr="00BA432A" w:rsidRDefault="00BA432A" w:rsidP="00BA432A">
      <w:r>
        <w:t xml:space="preserve">                                                            (Individual)</w:t>
      </w:r>
    </w:p>
    <w:p w:rsidR="009636EE" w:rsidRDefault="009636EE" w:rsidP="009636EE">
      <w:pPr>
        <w:spacing w:line="288" w:lineRule="auto"/>
        <w:rPr>
          <w:rFonts w:ascii="Arial Narrow" w:hAnsi="Arial Narrow" w:cs="Arial"/>
          <w:sz w:val="20"/>
        </w:rPr>
      </w:pPr>
      <w:r>
        <w:rPr>
          <w:rFonts w:ascii="Arial Narrow" w:hAnsi="Arial Narrow" w:cs="Arial"/>
          <w:b/>
          <w:smallCaps/>
          <w:color w:val="0000FF"/>
          <w:sz w:val="20"/>
          <w:u w:color="0000FF"/>
        </w:rPr>
        <w:pict>
          <v:rect id="_x0000_i1025" style="width:0;height:1.5pt" o:hralign="center" o:hrstd="t" o:hr="t" fillcolor="#c6a646" stroked="f"/>
        </w:pict>
      </w:r>
    </w:p>
    <w:p w:rsidR="009636EE" w:rsidRDefault="009636EE" w:rsidP="009636EE">
      <w:pPr>
        <w:spacing w:line="288" w:lineRule="auto"/>
        <w:jc w:val="both"/>
        <w:rPr>
          <w:rFonts w:ascii="Arial Narrow" w:hAnsi="Arial Narrow" w:cs="Arial"/>
          <w:sz w:val="20"/>
        </w:rPr>
      </w:pPr>
    </w:p>
    <w:p w:rsidR="009636EE" w:rsidRDefault="009636EE" w:rsidP="009636EE">
      <w:pPr>
        <w:spacing w:line="288" w:lineRule="auto"/>
        <w:jc w:val="both"/>
        <w:rPr>
          <w:rFonts w:ascii="Arial Narrow" w:hAnsi="Arial Narrow" w:cs="Arial"/>
          <w:sz w:val="20"/>
        </w:rPr>
      </w:pPr>
      <w:r>
        <w:rPr>
          <w:rFonts w:ascii="Arial Narrow" w:hAnsi="Arial Narrow" w:cs="Arial"/>
          <w:sz w:val="20"/>
        </w:rPr>
        <w:t>This POLICY is evidence of the contract between YOU and US. The proposal along with any written statement(s), declaration(s) of YOURS for purpose of this POLICY forms part of this contract.</w:t>
      </w:r>
    </w:p>
    <w:p w:rsidR="009636EE" w:rsidRDefault="009636EE" w:rsidP="009636EE">
      <w:pPr>
        <w:spacing w:line="288" w:lineRule="auto"/>
        <w:jc w:val="both"/>
        <w:rPr>
          <w:rFonts w:ascii="Arial Narrow" w:hAnsi="Arial Narrow" w:cs="Arial"/>
          <w:sz w:val="20"/>
        </w:rPr>
      </w:pPr>
    </w:p>
    <w:p w:rsidR="009636EE" w:rsidRDefault="009636EE" w:rsidP="009636EE">
      <w:pPr>
        <w:pStyle w:val="BodyText3"/>
        <w:spacing w:line="288" w:lineRule="auto"/>
        <w:rPr>
          <w:rFonts w:cs="Arial"/>
          <w:sz w:val="20"/>
        </w:rPr>
      </w:pPr>
      <w:r>
        <w:rPr>
          <w:rFonts w:cs="Arial"/>
          <w:sz w:val="20"/>
        </w:rPr>
        <w:t>This POLICY witnesses that in consideration of YOUR having paid the premium for the period stated in the schedule or for any further period for which WE may accept the payment for renewal of this policy, WE will insure the Insured Person(s) and accordingly WE will pay to YOU or to Insured Person(s) or their legal representatives, as the case may be in respect of events occurring during the period of insurance in the manner and to the extent set-forth in the policy including endorsements provided that all the terms, conditions, provisions,  and exceptions of this policy in so far as they relate to anything to be done or complied with by YOU and/or Insured Person(s) have been met.</w:t>
      </w:r>
    </w:p>
    <w:p w:rsidR="009636EE" w:rsidRDefault="009636EE" w:rsidP="009636EE">
      <w:pPr>
        <w:spacing w:line="288" w:lineRule="auto"/>
        <w:jc w:val="both"/>
        <w:rPr>
          <w:rFonts w:ascii="Arial Narrow" w:hAnsi="Arial Narrow" w:cs="Arial"/>
          <w:sz w:val="20"/>
        </w:rPr>
      </w:pPr>
    </w:p>
    <w:p w:rsidR="009636EE" w:rsidRDefault="009636EE" w:rsidP="009636EE">
      <w:pPr>
        <w:spacing w:line="288" w:lineRule="auto"/>
        <w:jc w:val="both"/>
        <w:rPr>
          <w:rFonts w:ascii="Arial Narrow" w:hAnsi="Arial Narrow" w:cs="Arial"/>
          <w:sz w:val="20"/>
        </w:rPr>
      </w:pPr>
      <w:r>
        <w:rPr>
          <w:rFonts w:ascii="Arial Narrow" w:hAnsi="Arial Narrow" w:cs="Arial"/>
          <w:sz w:val="20"/>
        </w:rPr>
        <w:t>The Schedule shall form part of this POLICY and the term ‘POLICY’ whenever used shall be read as including the Schedule.</w:t>
      </w:r>
    </w:p>
    <w:p w:rsidR="009636EE" w:rsidRDefault="009636EE" w:rsidP="009636EE">
      <w:pPr>
        <w:spacing w:line="288" w:lineRule="auto"/>
        <w:jc w:val="both"/>
        <w:rPr>
          <w:rFonts w:ascii="Arial Narrow" w:hAnsi="Arial Narrow" w:cs="Arial"/>
          <w:sz w:val="20"/>
        </w:rPr>
      </w:pPr>
    </w:p>
    <w:p w:rsidR="009636EE" w:rsidRDefault="009636EE" w:rsidP="009636EE">
      <w:pPr>
        <w:spacing w:line="288" w:lineRule="auto"/>
        <w:jc w:val="both"/>
        <w:rPr>
          <w:rFonts w:ascii="Arial Narrow" w:hAnsi="Arial Narrow" w:cs="Arial"/>
          <w:sz w:val="20"/>
        </w:rPr>
      </w:pPr>
      <w:r>
        <w:rPr>
          <w:rFonts w:ascii="Arial Narrow" w:hAnsi="Arial Narrow" w:cs="Arial"/>
          <w:sz w:val="20"/>
        </w:rPr>
        <w:t>Any word or expression to which a specific meaning has been attached in any part of this POLICY or of Schedule shall bear such meaning whenever it may appear.</w:t>
      </w:r>
    </w:p>
    <w:p w:rsidR="009636EE" w:rsidRDefault="009636EE" w:rsidP="009636EE">
      <w:pPr>
        <w:spacing w:line="288" w:lineRule="auto"/>
        <w:jc w:val="both"/>
        <w:rPr>
          <w:rFonts w:ascii="Arial Narrow" w:hAnsi="Arial Narrow" w:cs="Arial"/>
          <w:sz w:val="20"/>
        </w:rPr>
      </w:pPr>
    </w:p>
    <w:p w:rsidR="009636EE" w:rsidRDefault="009636EE" w:rsidP="009636EE">
      <w:pPr>
        <w:spacing w:line="288" w:lineRule="auto"/>
        <w:jc w:val="both"/>
        <w:rPr>
          <w:rFonts w:ascii="Arial Narrow" w:hAnsi="Arial Narrow" w:cs="Arial"/>
          <w:sz w:val="20"/>
        </w:rPr>
      </w:pPr>
      <w:r>
        <w:rPr>
          <w:rFonts w:ascii="Arial Narrow" w:hAnsi="Arial Narrow" w:cs="Arial"/>
          <w:sz w:val="20"/>
        </w:rPr>
        <w:t>The POLICY is based on information which have been given to US about Insured Person(s) pertaining to risk insured under the policy and the truth of these information shall be condition precedent to YOUR or the Insured Person’s right to recover under this POLICY.</w:t>
      </w:r>
    </w:p>
    <w:p w:rsidR="009636EE" w:rsidRDefault="009636EE" w:rsidP="009636EE">
      <w:pPr>
        <w:spacing w:line="288" w:lineRule="auto"/>
        <w:jc w:val="both"/>
        <w:rPr>
          <w:rFonts w:ascii="Arial Narrow" w:hAnsi="Arial Narrow" w:cs="Arial"/>
          <w:sz w:val="20"/>
        </w:rPr>
      </w:pPr>
    </w:p>
    <w:p w:rsidR="009636EE" w:rsidRDefault="009636EE" w:rsidP="009636EE">
      <w:pPr>
        <w:pStyle w:val="Heading5"/>
        <w:spacing w:line="288" w:lineRule="auto"/>
        <w:rPr>
          <w:rFonts w:cs="Arial"/>
          <w:sz w:val="20"/>
          <w:u w:val="none"/>
        </w:rPr>
      </w:pPr>
      <w:r>
        <w:rPr>
          <w:rFonts w:cs="Arial"/>
          <w:sz w:val="20"/>
          <w:u w:val="none"/>
        </w:rPr>
        <w:t>Definition of Words</w:t>
      </w:r>
    </w:p>
    <w:p w:rsidR="009636EE" w:rsidRDefault="009636EE" w:rsidP="009636EE">
      <w:pPr>
        <w:spacing w:line="288" w:lineRule="auto"/>
        <w:rPr>
          <w:rFonts w:ascii="Arial Narrow" w:hAnsi="Arial Narrow" w:cs="Arial"/>
          <w:sz w:val="20"/>
        </w:rPr>
      </w:pPr>
      <w:r>
        <w:rPr>
          <w:rFonts w:ascii="Arial Narrow" w:hAnsi="Arial Narrow" w:cs="Arial"/>
          <w:b/>
          <w:smallCaps/>
          <w:color w:val="0000FF"/>
          <w:sz w:val="20"/>
          <w:u w:color="0000FF"/>
        </w:rPr>
        <w:pict>
          <v:rect id="_x0000_i1026" style="width:0;height:1.5pt" o:hralign="center" o:hrstd="t" o:hr="t" fillcolor="#c6a646" stroked="f"/>
        </w:pict>
      </w:r>
    </w:p>
    <w:p w:rsidR="009636EE" w:rsidRDefault="009636EE" w:rsidP="009636EE">
      <w:pPr>
        <w:tabs>
          <w:tab w:val="left" w:pos="-2244"/>
        </w:tabs>
        <w:spacing w:line="288" w:lineRule="auto"/>
        <w:jc w:val="both"/>
        <w:rPr>
          <w:rFonts w:ascii="Arial Narrow" w:hAnsi="Arial Narrow" w:cs="Arial"/>
          <w:b/>
          <w:bCs/>
          <w:sz w:val="20"/>
          <w:u w:val="single"/>
        </w:rPr>
      </w:pPr>
    </w:p>
    <w:p w:rsidR="009636EE" w:rsidRDefault="009636EE" w:rsidP="009636EE">
      <w:pPr>
        <w:numPr>
          <w:ilvl w:val="0"/>
          <w:numId w:val="1"/>
        </w:numPr>
        <w:tabs>
          <w:tab w:val="left" w:pos="-2244"/>
        </w:tabs>
        <w:spacing w:line="288" w:lineRule="auto"/>
        <w:jc w:val="both"/>
        <w:rPr>
          <w:rFonts w:ascii="Arial Narrow" w:hAnsi="Arial Narrow" w:cs="Arial"/>
          <w:sz w:val="20"/>
        </w:rPr>
      </w:pPr>
      <w:r>
        <w:rPr>
          <w:rFonts w:ascii="Arial Narrow" w:hAnsi="Arial Narrow" w:cs="Arial"/>
          <w:b/>
          <w:bCs/>
          <w:color w:val="0000FF"/>
          <w:sz w:val="20"/>
          <w:u w:val="single"/>
        </w:rPr>
        <w:t>Proposal:</w:t>
      </w:r>
      <w:r>
        <w:rPr>
          <w:rFonts w:ascii="Arial Narrow" w:hAnsi="Arial Narrow" w:cs="Arial"/>
          <w:sz w:val="20"/>
        </w:rPr>
        <w:t xml:space="preserve"> It means any signed proposal by filing up the questionnaires and declarations, written statements and any information in addition thereto supplied to US by YOU.</w:t>
      </w:r>
    </w:p>
    <w:p w:rsidR="009636EE" w:rsidRDefault="009636EE" w:rsidP="009636EE">
      <w:pPr>
        <w:pStyle w:val="BodyTextIndent"/>
        <w:tabs>
          <w:tab w:val="left" w:pos="540"/>
        </w:tabs>
        <w:spacing w:line="288" w:lineRule="auto"/>
        <w:ind w:left="180"/>
        <w:rPr>
          <w:rFonts w:ascii="Arial Narrow" w:hAnsi="Arial Narrow" w:cs="Arial"/>
          <w:b w:val="0"/>
          <w:sz w:val="20"/>
        </w:rPr>
      </w:pPr>
    </w:p>
    <w:p w:rsidR="009636EE" w:rsidRDefault="009636EE" w:rsidP="009636EE">
      <w:pPr>
        <w:pStyle w:val="BodyTextIndent"/>
        <w:numPr>
          <w:ilvl w:val="0"/>
          <w:numId w:val="1"/>
        </w:numPr>
        <w:spacing w:line="288" w:lineRule="auto"/>
        <w:rPr>
          <w:rFonts w:ascii="Arial Narrow" w:hAnsi="Arial Narrow" w:cs="Arial"/>
          <w:b w:val="0"/>
          <w:sz w:val="20"/>
        </w:rPr>
      </w:pPr>
      <w:r>
        <w:rPr>
          <w:rFonts w:ascii="Arial Narrow" w:hAnsi="Arial Narrow" w:cs="Arial"/>
          <w:color w:val="0000FF"/>
          <w:sz w:val="20"/>
          <w:u w:val="single"/>
        </w:rPr>
        <w:t>Policy:</w:t>
      </w:r>
      <w:r>
        <w:rPr>
          <w:rFonts w:ascii="Arial Narrow" w:hAnsi="Arial Narrow" w:cs="Arial"/>
          <w:b w:val="0"/>
          <w:bCs/>
          <w:sz w:val="20"/>
        </w:rPr>
        <w:t xml:space="preserve"> </w:t>
      </w:r>
      <w:r>
        <w:rPr>
          <w:rFonts w:ascii="Arial Narrow" w:hAnsi="Arial Narrow" w:cs="Arial"/>
          <w:b w:val="0"/>
          <w:sz w:val="20"/>
        </w:rPr>
        <w:t>It means the policy booklet, the Schedule and any applicable endorsement or memoranda. The policy contains details of the extent of cover available to Insured Person(s), what is excluded from the cover and the conditions on which the policy is issued.</w:t>
      </w:r>
    </w:p>
    <w:p w:rsidR="009636EE" w:rsidRDefault="009636EE" w:rsidP="009636EE">
      <w:pPr>
        <w:pStyle w:val="BodyTextIndent"/>
        <w:tabs>
          <w:tab w:val="left" w:pos="540"/>
        </w:tabs>
        <w:spacing w:line="288" w:lineRule="auto"/>
        <w:ind w:left="180"/>
        <w:rPr>
          <w:rFonts w:ascii="Arial Narrow" w:hAnsi="Arial Narrow" w:cs="Arial"/>
          <w:b w:val="0"/>
          <w:sz w:val="20"/>
        </w:rPr>
      </w:pPr>
    </w:p>
    <w:p w:rsidR="009636EE" w:rsidRDefault="009636EE" w:rsidP="009636EE">
      <w:pPr>
        <w:pStyle w:val="BodyTextIndent"/>
        <w:numPr>
          <w:ilvl w:val="0"/>
          <w:numId w:val="1"/>
        </w:numPr>
        <w:tabs>
          <w:tab w:val="left" w:pos="-2244"/>
        </w:tabs>
        <w:spacing w:line="288" w:lineRule="auto"/>
        <w:rPr>
          <w:rFonts w:ascii="Arial Narrow" w:hAnsi="Arial Narrow" w:cs="Arial"/>
          <w:b w:val="0"/>
          <w:sz w:val="20"/>
        </w:rPr>
      </w:pPr>
      <w:r>
        <w:rPr>
          <w:rFonts w:ascii="Arial Narrow" w:hAnsi="Arial Narrow" w:cs="Arial"/>
          <w:color w:val="0000FF"/>
          <w:sz w:val="20"/>
          <w:u w:val="single"/>
        </w:rPr>
        <w:t>Schedule:</w:t>
      </w:r>
      <w:r>
        <w:rPr>
          <w:rFonts w:ascii="Arial Narrow" w:hAnsi="Arial Narrow" w:cs="Arial"/>
          <w:b w:val="0"/>
          <w:bCs/>
          <w:sz w:val="20"/>
        </w:rPr>
        <w:t xml:space="preserve"> </w:t>
      </w:r>
      <w:r>
        <w:rPr>
          <w:rFonts w:ascii="Arial Narrow" w:hAnsi="Arial Narrow" w:cs="Arial"/>
          <w:b w:val="0"/>
          <w:sz w:val="20"/>
        </w:rPr>
        <w:t>It means latest Schedule issued by US as part of the policy. It provides details of the policy of Insured Person(s), which are in force and the level of cover Insured Person(s) have.</w:t>
      </w:r>
    </w:p>
    <w:p w:rsidR="009636EE" w:rsidRDefault="009636EE" w:rsidP="009636EE">
      <w:pPr>
        <w:pStyle w:val="BodyTextIndent"/>
        <w:tabs>
          <w:tab w:val="left" w:pos="-2244"/>
        </w:tabs>
        <w:spacing w:line="288" w:lineRule="auto"/>
        <w:ind w:left="0" w:firstLine="0"/>
        <w:rPr>
          <w:rFonts w:ascii="Arial Narrow" w:hAnsi="Arial Narrow" w:cs="Arial"/>
          <w:b w:val="0"/>
          <w:sz w:val="20"/>
        </w:rPr>
      </w:pPr>
    </w:p>
    <w:p w:rsidR="009636EE" w:rsidRDefault="009636EE" w:rsidP="009636EE">
      <w:pPr>
        <w:pStyle w:val="BodyTextIndent"/>
        <w:numPr>
          <w:ilvl w:val="0"/>
          <w:numId w:val="1"/>
        </w:numPr>
        <w:tabs>
          <w:tab w:val="left" w:pos="-2244"/>
        </w:tabs>
        <w:spacing w:line="288" w:lineRule="auto"/>
        <w:rPr>
          <w:rFonts w:ascii="Arial Narrow" w:hAnsi="Arial Narrow" w:cs="Arial"/>
          <w:b w:val="0"/>
          <w:sz w:val="20"/>
        </w:rPr>
      </w:pPr>
      <w:r>
        <w:rPr>
          <w:rFonts w:ascii="Arial Narrow" w:hAnsi="Arial Narrow" w:cs="Arial"/>
          <w:color w:val="0000FF"/>
          <w:sz w:val="20"/>
          <w:u w:val="single"/>
        </w:rPr>
        <w:t>Sum Insured:</w:t>
      </w:r>
      <w:r>
        <w:rPr>
          <w:rFonts w:ascii="Arial Narrow" w:hAnsi="Arial Narrow" w:cs="Arial"/>
          <w:sz w:val="20"/>
          <w:u w:val="single"/>
        </w:rPr>
        <w:t xml:space="preserve"> </w:t>
      </w:r>
      <w:r>
        <w:rPr>
          <w:rFonts w:ascii="Arial Narrow" w:hAnsi="Arial Narrow" w:cs="Arial"/>
          <w:b w:val="0"/>
          <w:sz w:val="20"/>
        </w:rPr>
        <w:t>It means the monetary amount shown against Insured Person.</w:t>
      </w:r>
    </w:p>
    <w:p w:rsidR="009636EE" w:rsidRDefault="009636EE" w:rsidP="009636EE">
      <w:pPr>
        <w:pStyle w:val="BodyTextIndent"/>
        <w:tabs>
          <w:tab w:val="left" w:pos="-2244"/>
        </w:tabs>
        <w:spacing w:line="288" w:lineRule="auto"/>
        <w:ind w:left="1080"/>
        <w:rPr>
          <w:rFonts w:ascii="Arial Narrow" w:hAnsi="Arial Narrow" w:cs="Arial"/>
          <w:b w:val="0"/>
          <w:sz w:val="20"/>
        </w:rPr>
      </w:pPr>
    </w:p>
    <w:p w:rsidR="009636EE" w:rsidRDefault="009636EE" w:rsidP="009636EE">
      <w:pPr>
        <w:pStyle w:val="BodyTextIndent"/>
        <w:numPr>
          <w:ilvl w:val="0"/>
          <w:numId w:val="1"/>
        </w:numPr>
        <w:tabs>
          <w:tab w:val="left" w:pos="-2244"/>
        </w:tabs>
        <w:spacing w:line="288" w:lineRule="auto"/>
        <w:rPr>
          <w:rFonts w:ascii="Arial Narrow" w:hAnsi="Arial Narrow" w:cs="Arial"/>
          <w:sz w:val="20"/>
        </w:rPr>
      </w:pPr>
      <w:r>
        <w:rPr>
          <w:rFonts w:ascii="Arial Narrow" w:hAnsi="Arial Narrow" w:cs="Arial"/>
          <w:color w:val="0000FF"/>
          <w:sz w:val="20"/>
          <w:u w:val="single"/>
        </w:rPr>
        <w:t>WE/OUR/US:</w:t>
      </w:r>
      <w:r>
        <w:rPr>
          <w:rFonts w:ascii="Arial Narrow" w:hAnsi="Arial Narrow" w:cs="Arial"/>
          <w:b w:val="0"/>
          <w:bCs/>
          <w:sz w:val="20"/>
        </w:rPr>
        <w:t xml:space="preserve"> </w:t>
      </w:r>
      <w:r>
        <w:rPr>
          <w:rFonts w:ascii="Arial Narrow" w:hAnsi="Arial Narrow" w:cs="Arial"/>
          <w:b w:val="0"/>
          <w:sz w:val="20"/>
        </w:rPr>
        <w:t xml:space="preserve">It means </w:t>
      </w:r>
      <w:r>
        <w:rPr>
          <w:rFonts w:ascii="Arial Narrow" w:hAnsi="Arial Narrow" w:cs="Arial"/>
          <w:color w:val="0000FF"/>
          <w:sz w:val="20"/>
        </w:rPr>
        <w:t>IFFCO-TOKIO GENERAL INSURANCE COMPANY LIMITED</w:t>
      </w:r>
      <w:r>
        <w:rPr>
          <w:rFonts w:ascii="Arial Narrow" w:hAnsi="Arial Narrow" w:cs="Arial"/>
          <w:sz w:val="20"/>
        </w:rPr>
        <w:t>.</w:t>
      </w:r>
    </w:p>
    <w:p w:rsidR="009636EE" w:rsidRDefault="009636EE" w:rsidP="009636EE">
      <w:pPr>
        <w:pStyle w:val="BodyTextIndent"/>
        <w:tabs>
          <w:tab w:val="left" w:pos="-2244"/>
        </w:tabs>
        <w:spacing w:line="288" w:lineRule="auto"/>
        <w:ind w:left="0" w:firstLine="0"/>
        <w:rPr>
          <w:rFonts w:ascii="Arial Narrow" w:hAnsi="Arial Narrow" w:cs="Arial"/>
          <w:sz w:val="20"/>
        </w:rPr>
      </w:pPr>
    </w:p>
    <w:p w:rsidR="009636EE" w:rsidRDefault="009636EE" w:rsidP="009636EE">
      <w:pPr>
        <w:pStyle w:val="BodyTextIndent"/>
        <w:numPr>
          <w:ilvl w:val="0"/>
          <w:numId w:val="1"/>
        </w:numPr>
        <w:tabs>
          <w:tab w:val="left" w:pos="-2244"/>
        </w:tabs>
        <w:spacing w:line="288" w:lineRule="auto"/>
        <w:rPr>
          <w:rFonts w:ascii="Arial Narrow" w:hAnsi="Arial Narrow" w:cs="Arial"/>
          <w:b w:val="0"/>
          <w:sz w:val="20"/>
        </w:rPr>
      </w:pPr>
      <w:r>
        <w:rPr>
          <w:rFonts w:ascii="Arial Narrow" w:hAnsi="Arial Narrow" w:cs="Arial"/>
          <w:color w:val="0000FF"/>
          <w:sz w:val="20"/>
          <w:u w:val="single"/>
        </w:rPr>
        <w:t>YOU/YOUR</w:t>
      </w:r>
      <w:r>
        <w:rPr>
          <w:rFonts w:ascii="Arial Narrow" w:hAnsi="Arial Narrow" w:cs="Arial"/>
          <w:sz w:val="20"/>
        </w:rPr>
        <w:t>:</w:t>
      </w:r>
      <w:r>
        <w:rPr>
          <w:rFonts w:ascii="Arial Narrow" w:hAnsi="Arial Narrow" w:cs="Arial"/>
          <w:b w:val="0"/>
          <w:sz w:val="20"/>
        </w:rPr>
        <w:t xml:space="preserve"> It means the person(s)/the company/the entity named as Insured in the Schedule</w:t>
      </w:r>
    </w:p>
    <w:p w:rsidR="009636EE" w:rsidRDefault="009636EE" w:rsidP="009636EE">
      <w:pPr>
        <w:pStyle w:val="BodyTextIndent"/>
        <w:tabs>
          <w:tab w:val="left" w:pos="-2244"/>
        </w:tabs>
        <w:spacing w:line="288" w:lineRule="auto"/>
        <w:ind w:left="0" w:firstLine="0"/>
        <w:rPr>
          <w:rFonts w:ascii="Arial Narrow" w:hAnsi="Arial Narrow" w:cs="Arial"/>
          <w:sz w:val="20"/>
        </w:rPr>
      </w:pPr>
    </w:p>
    <w:p w:rsidR="009636EE" w:rsidRDefault="009636EE" w:rsidP="009636EE">
      <w:pPr>
        <w:pStyle w:val="BodyTextIndent"/>
        <w:numPr>
          <w:ilvl w:val="0"/>
          <w:numId w:val="1"/>
        </w:numPr>
        <w:tabs>
          <w:tab w:val="left" w:pos="-2244"/>
        </w:tabs>
        <w:spacing w:line="288" w:lineRule="auto"/>
        <w:rPr>
          <w:rFonts w:ascii="Arial Narrow" w:hAnsi="Arial Narrow" w:cs="Arial"/>
          <w:b w:val="0"/>
          <w:sz w:val="20"/>
        </w:rPr>
      </w:pPr>
      <w:r>
        <w:rPr>
          <w:rFonts w:ascii="Arial Narrow" w:hAnsi="Arial Narrow" w:cs="Arial"/>
          <w:b w:val="0"/>
          <w:bCs/>
          <w:sz w:val="20"/>
        </w:rPr>
        <w:t xml:space="preserve"> </w:t>
      </w:r>
      <w:r>
        <w:rPr>
          <w:rFonts w:ascii="Arial Narrow" w:hAnsi="Arial Narrow" w:cs="Arial"/>
          <w:color w:val="0000FF"/>
          <w:sz w:val="20"/>
          <w:u w:val="single"/>
        </w:rPr>
        <w:t>Insured Person</w:t>
      </w:r>
      <w:r>
        <w:rPr>
          <w:rFonts w:ascii="Arial Narrow" w:hAnsi="Arial Narrow" w:cs="Arial"/>
          <w:sz w:val="20"/>
        </w:rPr>
        <w:t>:</w:t>
      </w:r>
      <w:r>
        <w:rPr>
          <w:rFonts w:ascii="Arial Narrow" w:hAnsi="Arial Narrow" w:cs="Arial"/>
          <w:b w:val="0"/>
          <w:sz w:val="20"/>
        </w:rPr>
        <w:t xml:space="preserve"> The person named as Insured Person(s) in the Schedule lodged with US by YOU.</w:t>
      </w:r>
    </w:p>
    <w:p w:rsidR="009636EE" w:rsidRDefault="009636EE" w:rsidP="009636EE">
      <w:pPr>
        <w:pStyle w:val="BodyTextIndent"/>
        <w:tabs>
          <w:tab w:val="left" w:pos="-2244"/>
        </w:tabs>
        <w:spacing w:line="288" w:lineRule="auto"/>
        <w:ind w:left="180" w:firstLine="0"/>
        <w:rPr>
          <w:rFonts w:ascii="Arial Narrow" w:hAnsi="Arial Narrow" w:cs="Arial"/>
          <w:sz w:val="20"/>
        </w:rPr>
      </w:pPr>
    </w:p>
    <w:p w:rsidR="009636EE" w:rsidRDefault="009636EE" w:rsidP="009636EE">
      <w:pPr>
        <w:pStyle w:val="BodyTextIndent"/>
        <w:numPr>
          <w:ilvl w:val="0"/>
          <w:numId w:val="1"/>
        </w:numPr>
        <w:tabs>
          <w:tab w:val="left" w:pos="-2244"/>
        </w:tabs>
        <w:spacing w:line="288" w:lineRule="auto"/>
        <w:rPr>
          <w:rFonts w:ascii="Arial Narrow" w:hAnsi="Arial Narrow" w:cs="Arial"/>
          <w:b w:val="0"/>
          <w:sz w:val="20"/>
        </w:rPr>
      </w:pPr>
      <w:r>
        <w:rPr>
          <w:rFonts w:ascii="Arial Narrow" w:hAnsi="Arial Narrow" w:cs="Arial"/>
          <w:color w:val="0000FF"/>
          <w:sz w:val="20"/>
          <w:u w:val="single"/>
        </w:rPr>
        <w:t>Period of Insurance:</w:t>
      </w:r>
      <w:r>
        <w:rPr>
          <w:rFonts w:ascii="Arial Narrow" w:hAnsi="Arial Narrow" w:cs="Arial"/>
          <w:b w:val="0"/>
          <w:bCs/>
          <w:sz w:val="20"/>
        </w:rPr>
        <w:t xml:space="preserve"> </w:t>
      </w:r>
      <w:r>
        <w:rPr>
          <w:rFonts w:ascii="Arial Narrow" w:hAnsi="Arial Narrow" w:cs="Arial"/>
          <w:b w:val="0"/>
          <w:sz w:val="20"/>
        </w:rPr>
        <w:t>It means the duration of this policy as shown in the Schedule.</w:t>
      </w:r>
    </w:p>
    <w:p w:rsidR="009636EE" w:rsidRDefault="009636EE" w:rsidP="009636EE">
      <w:pPr>
        <w:pStyle w:val="BodyTextIndent"/>
        <w:tabs>
          <w:tab w:val="left" w:pos="-2244"/>
        </w:tabs>
        <w:spacing w:line="288" w:lineRule="auto"/>
        <w:ind w:left="0" w:firstLine="0"/>
        <w:rPr>
          <w:rFonts w:ascii="Arial Narrow" w:hAnsi="Arial Narrow" w:cs="Arial"/>
          <w:b w:val="0"/>
          <w:sz w:val="20"/>
        </w:rPr>
      </w:pPr>
    </w:p>
    <w:p w:rsidR="009636EE" w:rsidRDefault="009636EE" w:rsidP="009636EE">
      <w:pPr>
        <w:numPr>
          <w:ilvl w:val="0"/>
          <w:numId w:val="1"/>
        </w:numPr>
        <w:spacing w:line="288" w:lineRule="auto"/>
        <w:jc w:val="both"/>
        <w:rPr>
          <w:rFonts w:ascii="Arial Narrow" w:hAnsi="Arial Narrow" w:cs="Arial"/>
          <w:sz w:val="20"/>
        </w:rPr>
      </w:pPr>
      <w:r>
        <w:rPr>
          <w:rFonts w:ascii="Arial Narrow" w:hAnsi="Arial Narrow" w:cs="Arial"/>
          <w:b/>
          <w:color w:val="0000FF"/>
          <w:sz w:val="20"/>
          <w:u w:val="single"/>
        </w:rPr>
        <w:lastRenderedPageBreak/>
        <w:t>Disease:</w:t>
      </w:r>
      <w:r>
        <w:rPr>
          <w:rFonts w:ascii="Arial Narrow" w:hAnsi="Arial Narrow" w:cs="Arial"/>
          <w:b/>
          <w:sz w:val="20"/>
          <w:u w:val="single"/>
        </w:rPr>
        <w:t xml:space="preserve"> </w:t>
      </w:r>
      <w:r>
        <w:rPr>
          <w:rFonts w:ascii="Arial Narrow" w:hAnsi="Arial Narrow" w:cs="Arial"/>
          <w:sz w:val="20"/>
        </w:rPr>
        <w:t>It means an illness which Medical Practitioner or Surgeon will certify as Insured Person is suffering from and unable to feel as Normal.</w:t>
      </w:r>
    </w:p>
    <w:p w:rsidR="009636EE" w:rsidRDefault="009636EE" w:rsidP="009636EE">
      <w:pPr>
        <w:spacing w:line="288" w:lineRule="auto"/>
        <w:jc w:val="both"/>
        <w:rPr>
          <w:rFonts w:ascii="Arial Narrow" w:hAnsi="Arial Narrow" w:cs="Arial"/>
          <w:sz w:val="20"/>
        </w:rPr>
      </w:pPr>
    </w:p>
    <w:p w:rsidR="009636EE" w:rsidRDefault="009636EE" w:rsidP="009636EE">
      <w:pPr>
        <w:numPr>
          <w:ilvl w:val="0"/>
          <w:numId w:val="1"/>
        </w:numPr>
        <w:spacing w:line="288" w:lineRule="auto"/>
        <w:jc w:val="both"/>
        <w:rPr>
          <w:rFonts w:ascii="Arial Narrow" w:hAnsi="Arial Narrow" w:cs="Arial"/>
          <w:bCs/>
          <w:color w:val="333333"/>
          <w:sz w:val="20"/>
          <w:u w:val="single"/>
        </w:rPr>
      </w:pPr>
      <w:r>
        <w:rPr>
          <w:rFonts w:ascii="Arial Narrow" w:hAnsi="Arial Narrow" w:cs="Arial"/>
          <w:b/>
          <w:color w:val="0000FF"/>
          <w:sz w:val="20"/>
          <w:u w:val="single"/>
        </w:rPr>
        <w:t>Critical Illness</w:t>
      </w:r>
      <w:r>
        <w:rPr>
          <w:rFonts w:ascii="Arial Narrow" w:hAnsi="Arial Narrow" w:cs="Arial"/>
          <w:b/>
          <w:color w:val="3366FF"/>
          <w:sz w:val="20"/>
        </w:rPr>
        <w:t xml:space="preserve">: </w:t>
      </w:r>
      <w:r>
        <w:rPr>
          <w:rFonts w:ascii="Arial Narrow" w:hAnsi="Arial Narrow" w:cs="Arial"/>
          <w:bCs/>
          <w:color w:val="333333"/>
          <w:sz w:val="20"/>
        </w:rPr>
        <w:t>It means any disease</w:t>
      </w:r>
      <w:r w:rsidR="00B95E6A">
        <w:rPr>
          <w:rFonts w:ascii="Arial Narrow" w:hAnsi="Arial Narrow" w:cs="Arial"/>
          <w:bCs/>
          <w:color w:val="333333"/>
          <w:sz w:val="20"/>
        </w:rPr>
        <w:t xml:space="preserve"> as defined under Point 11 to 19</w:t>
      </w:r>
      <w:r>
        <w:rPr>
          <w:rFonts w:ascii="Arial Narrow" w:hAnsi="Arial Narrow" w:cs="Arial"/>
          <w:bCs/>
          <w:color w:val="333333"/>
          <w:sz w:val="20"/>
        </w:rPr>
        <w:t xml:space="preserve"> which</w:t>
      </w:r>
      <w:r w:rsidR="00D6540B">
        <w:rPr>
          <w:rFonts w:ascii="Arial Narrow" w:hAnsi="Arial Narrow" w:cs="Arial"/>
          <w:bCs/>
          <w:color w:val="333333"/>
          <w:sz w:val="20"/>
        </w:rPr>
        <w:t xml:space="preserve"> the</w:t>
      </w:r>
      <w:r>
        <w:rPr>
          <w:rFonts w:ascii="Arial Narrow" w:hAnsi="Arial Narrow" w:cs="Arial"/>
          <w:bCs/>
          <w:color w:val="333333"/>
          <w:sz w:val="20"/>
        </w:rPr>
        <w:t xml:space="preserve"> Insured Person is diagnosed to have suffered from. </w:t>
      </w:r>
    </w:p>
    <w:p w:rsidR="009636EE" w:rsidRDefault="009636EE" w:rsidP="009636EE">
      <w:pPr>
        <w:spacing w:line="288" w:lineRule="auto"/>
        <w:jc w:val="both"/>
        <w:rPr>
          <w:rFonts w:ascii="Arial Narrow" w:hAnsi="Arial Narrow" w:cs="Arial"/>
          <w:bCs/>
          <w:color w:val="333333"/>
          <w:sz w:val="20"/>
          <w:u w:val="single"/>
        </w:rPr>
      </w:pPr>
    </w:p>
    <w:p w:rsidR="009636EE" w:rsidRDefault="009636EE" w:rsidP="009636EE">
      <w:pPr>
        <w:numPr>
          <w:ilvl w:val="0"/>
          <w:numId w:val="1"/>
        </w:numPr>
        <w:spacing w:line="288" w:lineRule="auto"/>
        <w:jc w:val="both"/>
        <w:rPr>
          <w:rFonts w:ascii="Arial Narrow" w:hAnsi="Arial Narrow" w:cs="Arial"/>
          <w:bCs/>
          <w:color w:val="333333"/>
          <w:sz w:val="20"/>
          <w:u w:val="single"/>
        </w:rPr>
      </w:pPr>
      <w:r>
        <w:rPr>
          <w:rFonts w:ascii="Arial Narrow" w:hAnsi="Arial Narrow" w:cs="Arial"/>
          <w:b/>
          <w:color w:val="0000FF"/>
          <w:sz w:val="20"/>
          <w:u w:val="single"/>
        </w:rPr>
        <w:t>Paralytic Stroke:</w:t>
      </w:r>
      <w:r>
        <w:rPr>
          <w:rFonts w:ascii="Arial Narrow" w:hAnsi="Arial Narrow" w:cs="Arial"/>
          <w:b/>
          <w:color w:val="C0C0C0"/>
          <w:sz w:val="20"/>
          <w:u w:val="single"/>
        </w:rPr>
        <w:t xml:space="preserve"> </w:t>
      </w:r>
      <w:r>
        <w:rPr>
          <w:rFonts w:ascii="Arial Narrow" w:hAnsi="Arial Narrow" w:cs="Arial"/>
          <w:b/>
          <w:color w:val="333333"/>
          <w:sz w:val="20"/>
        </w:rPr>
        <w:t xml:space="preserve"> </w:t>
      </w:r>
      <w:r>
        <w:rPr>
          <w:rFonts w:ascii="Arial Narrow" w:hAnsi="Arial Narrow" w:cs="Arial"/>
          <w:bCs/>
          <w:color w:val="333333"/>
          <w:sz w:val="20"/>
        </w:rPr>
        <w:t>It means death of a portion of the brain due to vascular causes such as:</w:t>
      </w:r>
    </w:p>
    <w:p w:rsidR="009636EE" w:rsidRDefault="009636EE" w:rsidP="009636EE">
      <w:pPr>
        <w:spacing w:line="288" w:lineRule="auto"/>
        <w:jc w:val="both"/>
        <w:rPr>
          <w:rFonts w:ascii="Arial Narrow" w:hAnsi="Arial Narrow" w:cs="Arial"/>
          <w:bCs/>
          <w:color w:val="333333"/>
          <w:sz w:val="20"/>
          <w:u w:val="single"/>
        </w:rPr>
      </w:pPr>
    </w:p>
    <w:p w:rsidR="009636EE" w:rsidRDefault="009636EE" w:rsidP="009636EE">
      <w:pPr>
        <w:numPr>
          <w:ilvl w:val="1"/>
          <w:numId w:val="1"/>
        </w:numPr>
        <w:spacing w:line="288" w:lineRule="auto"/>
        <w:jc w:val="both"/>
        <w:rPr>
          <w:rFonts w:ascii="Arial Narrow" w:hAnsi="Arial Narrow" w:cs="Arial"/>
          <w:bCs/>
          <w:color w:val="333333"/>
          <w:sz w:val="20"/>
        </w:rPr>
      </w:pPr>
      <w:r>
        <w:rPr>
          <w:rFonts w:ascii="Arial Narrow" w:hAnsi="Arial Narrow" w:cs="Arial"/>
          <w:bCs/>
          <w:color w:val="333333"/>
          <w:sz w:val="20"/>
        </w:rPr>
        <w:t>Hemorrhage (Cerebral)</w:t>
      </w:r>
    </w:p>
    <w:p w:rsidR="009636EE" w:rsidRDefault="009636EE" w:rsidP="009636EE">
      <w:pPr>
        <w:numPr>
          <w:ilvl w:val="1"/>
          <w:numId w:val="1"/>
        </w:numPr>
        <w:spacing w:line="288" w:lineRule="auto"/>
        <w:jc w:val="both"/>
        <w:rPr>
          <w:rFonts w:ascii="Arial Narrow" w:hAnsi="Arial Narrow" w:cs="Arial"/>
          <w:bCs/>
          <w:color w:val="333333"/>
          <w:sz w:val="20"/>
        </w:rPr>
      </w:pPr>
      <w:r>
        <w:rPr>
          <w:rFonts w:ascii="Arial Narrow" w:hAnsi="Arial Narrow" w:cs="Arial"/>
          <w:bCs/>
          <w:color w:val="333333"/>
          <w:sz w:val="20"/>
        </w:rPr>
        <w:t>Thrombosis  (Cerebral)</w:t>
      </w:r>
    </w:p>
    <w:p w:rsidR="009636EE" w:rsidRDefault="009636EE" w:rsidP="009636EE">
      <w:pPr>
        <w:numPr>
          <w:ilvl w:val="1"/>
          <w:numId w:val="1"/>
        </w:numPr>
        <w:spacing w:line="288" w:lineRule="auto"/>
        <w:jc w:val="both"/>
        <w:rPr>
          <w:rFonts w:ascii="Arial Narrow" w:hAnsi="Arial Narrow" w:cs="Arial"/>
          <w:bCs/>
          <w:color w:val="333333"/>
          <w:sz w:val="20"/>
        </w:rPr>
      </w:pPr>
      <w:r>
        <w:rPr>
          <w:rFonts w:ascii="Arial Narrow" w:hAnsi="Arial Narrow" w:cs="Arial"/>
          <w:bCs/>
          <w:color w:val="333333"/>
          <w:sz w:val="20"/>
        </w:rPr>
        <w:t>Embolism     (Cerebral)</w:t>
      </w:r>
    </w:p>
    <w:p w:rsidR="009636EE" w:rsidRDefault="009636EE" w:rsidP="009636EE">
      <w:pPr>
        <w:spacing w:line="288" w:lineRule="auto"/>
        <w:jc w:val="both"/>
        <w:rPr>
          <w:rFonts w:ascii="Arial Narrow" w:hAnsi="Arial Narrow" w:cs="Arial"/>
          <w:bCs/>
          <w:color w:val="333333"/>
          <w:sz w:val="20"/>
          <w:u w:val="single"/>
        </w:rPr>
      </w:pPr>
    </w:p>
    <w:p w:rsidR="009636EE" w:rsidRDefault="009636EE" w:rsidP="009636EE">
      <w:pPr>
        <w:spacing w:line="288" w:lineRule="auto"/>
        <w:ind w:left="360"/>
        <w:jc w:val="both"/>
        <w:rPr>
          <w:rFonts w:ascii="Arial Narrow" w:hAnsi="Arial Narrow" w:cs="Arial"/>
          <w:bCs/>
          <w:color w:val="333333"/>
          <w:sz w:val="20"/>
        </w:rPr>
      </w:pPr>
      <w:r>
        <w:rPr>
          <w:rFonts w:ascii="Arial Narrow" w:hAnsi="Arial Narrow" w:cs="Arial"/>
          <w:bCs/>
          <w:color w:val="333333"/>
          <w:sz w:val="20"/>
        </w:rPr>
        <w:t xml:space="preserve">From an extra cranial source causing total permanent disability of two or more limbs.  Evidence of numerological deficit for atleast 3 months has to be produced. </w:t>
      </w:r>
    </w:p>
    <w:p w:rsidR="009636EE" w:rsidRDefault="009636EE" w:rsidP="009636EE">
      <w:pPr>
        <w:spacing w:line="288" w:lineRule="auto"/>
        <w:jc w:val="both"/>
        <w:rPr>
          <w:rFonts w:ascii="Arial Narrow" w:hAnsi="Arial Narrow" w:cs="Arial"/>
          <w:bCs/>
          <w:color w:val="333333"/>
          <w:sz w:val="20"/>
        </w:rPr>
      </w:pPr>
    </w:p>
    <w:p w:rsidR="009636EE" w:rsidRDefault="009636EE" w:rsidP="009636EE">
      <w:pPr>
        <w:numPr>
          <w:ilvl w:val="0"/>
          <w:numId w:val="1"/>
        </w:numPr>
        <w:spacing w:line="288" w:lineRule="auto"/>
        <w:jc w:val="both"/>
        <w:rPr>
          <w:rFonts w:ascii="Arial Narrow" w:hAnsi="Arial Narrow" w:cs="Arial"/>
          <w:bCs/>
          <w:color w:val="333333"/>
          <w:sz w:val="20"/>
        </w:rPr>
      </w:pPr>
      <w:r>
        <w:rPr>
          <w:rFonts w:ascii="Arial Narrow" w:hAnsi="Arial Narrow" w:cs="Arial"/>
          <w:b/>
          <w:color w:val="0000FF"/>
          <w:sz w:val="20"/>
          <w:u w:val="single"/>
        </w:rPr>
        <w:t>Cancer:</w:t>
      </w:r>
      <w:r>
        <w:rPr>
          <w:rFonts w:ascii="Arial Narrow" w:hAnsi="Arial Narrow" w:cs="Arial"/>
          <w:b/>
          <w:color w:val="0000FF"/>
          <w:sz w:val="20"/>
        </w:rPr>
        <w:t xml:space="preserve"> </w:t>
      </w:r>
      <w:r>
        <w:rPr>
          <w:rFonts w:ascii="Arial Narrow" w:hAnsi="Arial Narrow" w:cs="Arial"/>
          <w:bCs/>
          <w:color w:val="0000FF"/>
          <w:sz w:val="20"/>
        </w:rPr>
        <w:t xml:space="preserve"> </w:t>
      </w:r>
      <w:r>
        <w:rPr>
          <w:rFonts w:ascii="Arial Narrow" w:hAnsi="Arial Narrow" w:cs="Arial"/>
          <w:b/>
          <w:color w:val="333333"/>
          <w:sz w:val="20"/>
        </w:rPr>
        <w:t xml:space="preserve"> </w:t>
      </w:r>
      <w:r>
        <w:rPr>
          <w:rFonts w:ascii="Arial Narrow" w:hAnsi="Arial Narrow" w:cs="Arial"/>
          <w:bCs/>
          <w:color w:val="333333"/>
          <w:sz w:val="20"/>
        </w:rPr>
        <w:t xml:space="preserve">It means a disease manifested by the presence of a malignant tumor characterized by the uncontrolled growth and spread of malignant cells and invasion of tissue. The term ‘Cancer’ also includes leukemia and malignant disease of the lymphatic system such as Hodgkin’s disease.   Any non-invasive cancer in situ and all skin cancers except invasive malignant melanoma are excluded. </w:t>
      </w:r>
    </w:p>
    <w:p w:rsidR="009636EE" w:rsidRDefault="009636EE" w:rsidP="009636EE">
      <w:pPr>
        <w:spacing w:line="288" w:lineRule="auto"/>
        <w:jc w:val="both"/>
        <w:rPr>
          <w:rFonts w:ascii="Arial Narrow" w:hAnsi="Arial Narrow" w:cs="Arial"/>
          <w:bCs/>
          <w:color w:val="333333"/>
          <w:sz w:val="20"/>
        </w:rPr>
      </w:pPr>
    </w:p>
    <w:p w:rsidR="009636EE" w:rsidRDefault="009636EE" w:rsidP="009636EE">
      <w:pPr>
        <w:numPr>
          <w:ilvl w:val="0"/>
          <w:numId w:val="1"/>
        </w:numPr>
        <w:spacing w:line="288" w:lineRule="auto"/>
        <w:jc w:val="both"/>
        <w:rPr>
          <w:rFonts w:ascii="Arial Narrow" w:hAnsi="Arial Narrow" w:cs="Arial"/>
          <w:bCs/>
          <w:color w:val="333333"/>
          <w:sz w:val="20"/>
        </w:rPr>
      </w:pPr>
      <w:r>
        <w:rPr>
          <w:rFonts w:ascii="Arial Narrow" w:hAnsi="Arial Narrow" w:cs="Arial"/>
          <w:b/>
          <w:color w:val="0000FF"/>
          <w:sz w:val="20"/>
          <w:u w:val="single"/>
        </w:rPr>
        <w:t>Renal failure:</w:t>
      </w:r>
      <w:r>
        <w:rPr>
          <w:rFonts w:ascii="Arial Narrow" w:hAnsi="Arial Narrow" w:cs="Arial"/>
          <w:bCs/>
          <w:color w:val="0000FF"/>
          <w:sz w:val="20"/>
          <w:u w:val="single"/>
        </w:rPr>
        <w:t xml:space="preserve">  </w:t>
      </w:r>
      <w:r>
        <w:rPr>
          <w:rFonts w:ascii="Arial Narrow" w:hAnsi="Arial Narrow" w:cs="Arial"/>
          <w:bCs/>
          <w:color w:val="333333"/>
          <w:sz w:val="20"/>
        </w:rPr>
        <w:t xml:space="preserve">It means the end stage renal failure as chronic irreversible failure of either of </w:t>
      </w:r>
      <w:r w:rsidR="00F33E6F">
        <w:rPr>
          <w:rFonts w:ascii="Arial Narrow" w:hAnsi="Arial Narrow" w:cs="Arial"/>
          <w:bCs/>
          <w:color w:val="333333"/>
          <w:sz w:val="20"/>
        </w:rPr>
        <w:t>Kidneys to function</w:t>
      </w:r>
      <w:r>
        <w:rPr>
          <w:rFonts w:ascii="Arial Narrow" w:hAnsi="Arial Narrow" w:cs="Arial"/>
          <w:bCs/>
          <w:color w:val="333333"/>
          <w:sz w:val="20"/>
        </w:rPr>
        <w:t xml:space="preserve">, as a result of which regular renal dialysis has to be instituted. </w:t>
      </w:r>
    </w:p>
    <w:p w:rsidR="009636EE" w:rsidRDefault="009636EE" w:rsidP="009636EE">
      <w:pPr>
        <w:spacing w:line="288" w:lineRule="auto"/>
        <w:jc w:val="both"/>
        <w:rPr>
          <w:rFonts w:ascii="Arial Narrow" w:hAnsi="Arial Narrow" w:cs="Arial"/>
          <w:bCs/>
          <w:color w:val="333333"/>
          <w:sz w:val="20"/>
        </w:rPr>
      </w:pPr>
    </w:p>
    <w:p w:rsidR="000B4227" w:rsidRDefault="009636EE" w:rsidP="000B4227">
      <w:pPr>
        <w:numPr>
          <w:ilvl w:val="0"/>
          <w:numId w:val="1"/>
        </w:numPr>
        <w:spacing w:line="288" w:lineRule="auto"/>
        <w:jc w:val="both"/>
        <w:rPr>
          <w:rFonts w:ascii="Arial Narrow" w:hAnsi="Arial Narrow" w:cs="Arial"/>
          <w:bCs/>
          <w:color w:val="333333"/>
          <w:sz w:val="20"/>
        </w:rPr>
      </w:pPr>
      <w:r>
        <w:rPr>
          <w:rFonts w:ascii="Arial Narrow" w:hAnsi="Arial Narrow" w:cs="Arial"/>
          <w:b/>
          <w:color w:val="0000FF"/>
          <w:sz w:val="20"/>
          <w:u w:val="single"/>
        </w:rPr>
        <w:t>Coronary Artery Disease:</w:t>
      </w:r>
      <w:r>
        <w:rPr>
          <w:rFonts w:ascii="Arial Narrow" w:hAnsi="Arial Narrow" w:cs="Arial"/>
          <w:bCs/>
          <w:color w:val="0000FF"/>
          <w:sz w:val="20"/>
          <w:u w:val="single"/>
        </w:rPr>
        <w:t xml:space="preserve"> </w:t>
      </w:r>
      <w:r>
        <w:rPr>
          <w:rFonts w:ascii="Arial Narrow" w:hAnsi="Arial Narrow" w:cs="Arial"/>
          <w:bCs/>
          <w:color w:val="0000FF"/>
          <w:sz w:val="20"/>
        </w:rPr>
        <w:t xml:space="preserve"> </w:t>
      </w:r>
      <w:r>
        <w:rPr>
          <w:rFonts w:ascii="Arial Narrow" w:hAnsi="Arial Narrow" w:cs="Arial"/>
          <w:bCs/>
          <w:color w:val="333333"/>
          <w:sz w:val="20"/>
        </w:rPr>
        <w:t>It means narrowing or blockage of coronary arteries affecting blood circulation to cardiac muscles, which requires the Insured Person to undergo open chest surgery by means o</w:t>
      </w:r>
      <w:r w:rsidR="000B4227">
        <w:rPr>
          <w:rFonts w:ascii="Arial Narrow" w:hAnsi="Arial Narrow" w:cs="Arial"/>
          <w:bCs/>
          <w:color w:val="333333"/>
          <w:sz w:val="20"/>
        </w:rPr>
        <w:t xml:space="preserve">f coronary artery bypass graft or </w:t>
      </w:r>
      <w:r w:rsidR="00E978AB">
        <w:rPr>
          <w:rFonts w:ascii="Arial Narrow" w:hAnsi="Arial Narrow" w:cs="Arial"/>
          <w:bCs/>
          <w:color w:val="333333"/>
          <w:sz w:val="20"/>
        </w:rPr>
        <w:t>angioplasty.</w:t>
      </w:r>
    </w:p>
    <w:p w:rsidR="000B4227" w:rsidRDefault="000B4227" w:rsidP="000B4227">
      <w:pPr>
        <w:spacing w:line="288" w:lineRule="auto"/>
        <w:jc w:val="both"/>
        <w:rPr>
          <w:rFonts w:ascii="Arial Narrow" w:hAnsi="Arial Narrow" w:cs="Arial"/>
          <w:bCs/>
          <w:color w:val="333333"/>
          <w:sz w:val="20"/>
        </w:rPr>
      </w:pPr>
    </w:p>
    <w:p w:rsidR="009636EE" w:rsidRDefault="009636EE" w:rsidP="009636EE">
      <w:pPr>
        <w:spacing w:line="288" w:lineRule="auto"/>
        <w:ind w:firstLine="360"/>
        <w:jc w:val="both"/>
        <w:rPr>
          <w:rFonts w:ascii="Arial Narrow" w:hAnsi="Arial Narrow" w:cs="Arial"/>
          <w:bCs/>
          <w:color w:val="333333"/>
          <w:sz w:val="20"/>
        </w:rPr>
      </w:pPr>
      <w:r w:rsidRPr="00945054">
        <w:rPr>
          <w:rFonts w:ascii="Arial Narrow" w:hAnsi="Arial Narrow" w:cs="Arial"/>
          <w:bCs/>
          <w:color w:val="333333"/>
          <w:sz w:val="20"/>
        </w:rPr>
        <w:t>Angio</w:t>
      </w:r>
      <w:r w:rsidR="000B4227" w:rsidRPr="00945054">
        <w:rPr>
          <w:rFonts w:ascii="Arial Narrow" w:hAnsi="Arial Narrow" w:cs="Arial"/>
          <w:bCs/>
          <w:color w:val="333333"/>
          <w:sz w:val="20"/>
        </w:rPr>
        <w:t>graphy</w:t>
      </w:r>
      <w:r w:rsidRPr="00945054">
        <w:rPr>
          <w:rFonts w:ascii="Arial Narrow" w:hAnsi="Arial Narrow" w:cs="Arial"/>
          <w:bCs/>
          <w:color w:val="333333"/>
          <w:sz w:val="20"/>
        </w:rPr>
        <w:t xml:space="preserve"> </w:t>
      </w:r>
      <w:r>
        <w:rPr>
          <w:rFonts w:ascii="Arial Narrow" w:hAnsi="Arial Narrow" w:cs="Arial"/>
          <w:bCs/>
          <w:color w:val="333333"/>
          <w:sz w:val="20"/>
        </w:rPr>
        <w:t xml:space="preserve">or any other </w:t>
      </w:r>
      <w:r w:rsidR="000B4227">
        <w:rPr>
          <w:rFonts w:ascii="Arial Narrow" w:hAnsi="Arial Narrow" w:cs="Arial"/>
          <w:bCs/>
          <w:color w:val="333333"/>
          <w:sz w:val="20"/>
        </w:rPr>
        <w:t>diagnostic</w:t>
      </w:r>
      <w:r>
        <w:rPr>
          <w:rFonts w:ascii="Arial Narrow" w:hAnsi="Arial Narrow" w:cs="Arial"/>
          <w:bCs/>
          <w:color w:val="333333"/>
          <w:sz w:val="20"/>
        </w:rPr>
        <w:t xml:space="preserve"> procedure</w:t>
      </w:r>
      <w:r w:rsidR="000B4227">
        <w:rPr>
          <w:rFonts w:ascii="Arial Narrow" w:hAnsi="Arial Narrow" w:cs="Arial"/>
          <w:bCs/>
          <w:color w:val="333333"/>
          <w:sz w:val="20"/>
        </w:rPr>
        <w:t xml:space="preserve"> </w:t>
      </w:r>
      <w:r w:rsidR="00384020">
        <w:rPr>
          <w:rFonts w:ascii="Arial Narrow" w:hAnsi="Arial Narrow" w:cs="Arial"/>
          <w:bCs/>
          <w:color w:val="333333"/>
          <w:sz w:val="20"/>
        </w:rPr>
        <w:t>is excluded</w:t>
      </w:r>
      <w:r>
        <w:rPr>
          <w:rFonts w:ascii="Arial Narrow" w:hAnsi="Arial Narrow" w:cs="Arial"/>
          <w:bCs/>
          <w:color w:val="333333"/>
          <w:sz w:val="20"/>
        </w:rPr>
        <w:t xml:space="preserve"> from this definition. </w:t>
      </w:r>
    </w:p>
    <w:p w:rsidR="009636EE" w:rsidRDefault="009636EE" w:rsidP="009636EE">
      <w:pPr>
        <w:spacing w:line="288" w:lineRule="auto"/>
        <w:jc w:val="both"/>
        <w:rPr>
          <w:rFonts w:ascii="Arial Narrow" w:hAnsi="Arial Narrow" w:cs="Arial"/>
          <w:bCs/>
          <w:color w:val="333333"/>
          <w:sz w:val="20"/>
        </w:rPr>
      </w:pPr>
    </w:p>
    <w:p w:rsidR="009636EE" w:rsidRDefault="009636EE" w:rsidP="009636EE">
      <w:pPr>
        <w:numPr>
          <w:ilvl w:val="0"/>
          <w:numId w:val="1"/>
        </w:numPr>
        <w:spacing w:line="288" w:lineRule="auto"/>
        <w:jc w:val="both"/>
        <w:rPr>
          <w:rFonts w:ascii="Arial Narrow" w:hAnsi="Arial Narrow" w:cs="Arial"/>
          <w:bCs/>
          <w:color w:val="333333"/>
          <w:sz w:val="20"/>
        </w:rPr>
      </w:pPr>
      <w:r>
        <w:rPr>
          <w:rFonts w:ascii="Arial Narrow" w:hAnsi="Arial Narrow" w:cs="Arial"/>
          <w:b/>
          <w:color w:val="0000FF"/>
          <w:sz w:val="20"/>
          <w:u w:val="single"/>
        </w:rPr>
        <w:t>Major Organ Transplant</w:t>
      </w:r>
      <w:r>
        <w:rPr>
          <w:rFonts w:ascii="Arial Narrow" w:hAnsi="Arial Narrow" w:cs="Arial"/>
          <w:b/>
          <w:color w:val="0000FF"/>
          <w:sz w:val="20"/>
        </w:rPr>
        <w:t xml:space="preserve">:  </w:t>
      </w:r>
      <w:r>
        <w:rPr>
          <w:rFonts w:ascii="Arial Narrow" w:hAnsi="Arial Narrow" w:cs="Arial"/>
          <w:bCs/>
          <w:color w:val="333333"/>
          <w:sz w:val="20"/>
        </w:rPr>
        <w:t xml:space="preserve">It means human to human transplant from a donor to the Insured Person of one or more of the following organs: </w:t>
      </w:r>
    </w:p>
    <w:p w:rsidR="009636EE" w:rsidRDefault="009636EE" w:rsidP="009636EE">
      <w:pPr>
        <w:spacing w:line="288" w:lineRule="auto"/>
        <w:jc w:val="both"/>
        <w:rPr>
          <w:rFonts w:ascii="Arial Narrow" w:hAnsi="Arial Narrow" w:cs="Arial"/>
          <w:bCs/>
          <w:color w:val="333333"/>
          <w:sz w:val="20"/>
        </w:rPr>
      </w:pPr>
    </w:p>
    <w:p w:rsidR="009636EE" w:rsidRDefault="009636EE" w:rsidP="009636EE">
      <w:pPr>
        <w:spacing w:line="288" w:lineRule="auto"/>
        <w:ind w:firstLine="360"/>
        <w:jc w:val="both"/>
        <w:rPr>
          <w:rFonts w:ascii="Arial Narrow" w:hAnsi="Arial Narrow" w:cs="Arial"/>
          <w:bCs/>
          <w:color w:val="333333"/>
          <w:sz w:val="20"/>
        </w:rPr>
      </w:pPr>
      <w:r>
        <w:rPr>
          <w:rFonts w:ascii="Arial Narrow" w:hAnsi="Arial Narrow" w:cs="Arial"/>
          <w:bCs/>
          <w:color w:val="333333"/>
          <w:sz w:val="20"/>
        </w:rPr>
        <w:t>a)  Kidney       b</w:t>
      </w:r>
      <w:r w:rsidR="00BF1029">
        <w:rPr>
          <w:rFonts w:ascii="Arial Narrow" w:hAnsi="Arial Narrow" w:cs="Arial"/>
          <w:bCs/>
          <w:color w:val="333333"/>
          <w:sz w:val="20"/>
        </w:rPr>
        <w:t>) Lung</w:t>
      </w:r>
      <w:r>
        <w:rPr>
          <w:rFonts w:ascii="Arial Narrow" w:hAnsi="Arial Narrow" w:cs="Arial"/>
          <w:bCs/>
          <w:color w:val="333333"/>
          <w:sz w:val="20"/>
        </w:rPr>
        <w:t xml:space="preserve">       c) Pancreas       d</w:t>
      </w:r>
      <w:r w:rsidR="00BF1029">
        <w:rPr>
          <w:rFonts w:ascii="Arial Narrow" w:hAnsi="Arial Narrow" w:cs="Arial"/>
          <w:bCs/>
          <w:color w:val="333333"/>
          <w:sz w:val="20"/>
        </w:rPr>
        <w:t>) Bone</w:t>
      </w:r>
      <w:r>
        <w:rPr>
          <w:rFonts w:ascii="Arial Narrow" w:hAnsi="Arial Narrow" w:cs="Arial"/>
          <w:bCs/>
          <w:color w:val="333333"/>
          <w:sz w:val="20"/>
        </w:rPr>
        <w:t xml:space="preserve"> Marrow</w:t>
      </w:r>
    </w:p>
    <w:p w:rsidR="009636EE" w:rsidRDefault="009636EE" w:rsidP="009636EE">
      <w:pPr>
        <w:spacing w:line="288" w:lineRule="auto"/>
        <w:jc w:val="both"/>
        <w:rPr>
          <w:rFonts w:ascii="Arial Narrow" w:hAnsi="Arial Narrow" w:cs="Arial"/>
          <w:bCs/>
          <w:color w:val="333333"/>
          <w:sz w:val="20"/>
        </w:rPr>
      </w:pPr>
    </w:p>
    <w:p w:rsidR="009636EE" w:rsidRDefault="009636EE" w:rsidP="009636EE">
      <w:pPr>
        <w:spacing w:line="288" w:lineRule="auto"/>
        <w:ind w:left="360"/>
        <w:jc w:val="both"/>
        <w:rPr>
          <w:rFonts w:ascii="Arial Narrow" w:hAnsi="Arial Narrow" w:cs="Arial"/>
          <w:bCs/>
          <w:color w:val="333333"/>
          <w:sz w:val="20"/>
        </w:rPr>
      </w:pPr>
      <w:r>
        <w:rPr>
          <w:rFonts w:ascii="Arial Narrow" w:hAnsi="Arial Narrow" w:cs="Arial"/>
          <w:bCs/>
          <w:color w:val="333333"/>
          <w:sz w:val="20"/>
        </w:rPr>
        <w:t xml:space="preserve">The transplantation of all other organs, parts of organ or any other tissue transplant is excluded. </w:t>
      </w:r>
    </w:p>
    <w:p w:rsidR="009636EE" w:rsidRDefault="009636EE" w:rsidP="00F33E6F">
      <w:pPr>
        <w:spacing w:line="288" w:lineRule="auto"/>
        <w:ind w:left="374"/>
        <w:jc w:val="both"/>
        <w:rPr>
          <w:rFonts w:ascii="Arial Narrow" w:hAnsi="Arial Narrow" w:cs="Arial"/>
          <w:bCs/>
          <w:color w:val="333333"/>
          <w:sz w:val="20"/>
        </w:rPr>
      </w:pPr>
      <w:r>
        <w:rPr>
          <w:rFonts w:ascii="Arial Narrow" w:hAnsi="Arial Narrow" w:cs="Arial"/>
          <w:bCs/>
          <w:color w:val="333333"/>
          <w:sz w:val="20"/>
        </w:rPr>
        <w:t>The Insured Person must be required to undergo actual transplantation within 6 months of the first diagnoses as certified by Medical Practitioner.</w:t>
      </w:r>
    </w:p>
    <w:p w:rsidR="009636EE" w:rsidRDefault="009636EE" w:rsidP="009636EE">
      <w:pPr>
        <w:spacing w:line="288" w:lineRule="auto"/>
        <w:jc w:val="both"/>
        <w:rPr>
          <w:rFonts w:ascii="Arial Narrow" w:hAnsi="Arial Narrow" w:cs="Arial"/>
          <w:bCs/>
          <w:color w:val="333333"/>
          <w:sz w:val="20"/>
        </w:rPr>
      </w:pPr>
    </w:p>
    <w:p w:rsidR="009636EE" w:rsidRPr="00FD4B6D" w:rsidRDefault="009636EE" w:rsidP="009636EE">
      <w:pPr>
        <w:numPr>
          <w:ilvl w:val="0"/>
          <w:numId w:val="1"/>
        </w:numPr>
        <w:autoSpaceDE w:val="0"/>
        <w:autoSpaceDN w:val="0"/>
        <w:adjustRightInd w:val="0"/>
        <w:spacing w:line="240" w:lineRule="atLeast"/>
        <w:rPr>
          <w:rFonts w:ascii="Arial Narrow" w:eastAsia="MS Mincho" w:hAnsi="Arial Narrow" w:cs="Tms Rmn"/>
          <w:color w:val="000000"/>
          <w:sz w:val="20"/>
          <w:szCs w:val="20"/>
          <w:lang w:val="en-AU" w:eastAsia="ja-JP"/>
        </w:rPr>
      </w:pPr>
      <w:r w:rsidRPr="003B3DB5">
        <w:rPr>
          <w:rFonts w:ascii="Arial Narrow" w:eastAsia="MS Mincho" w:hAnsi="Arial Narrow" w:cs="Tms Rmn"/>
          <w:b/>
          <w:bCs/>
          <w:color w:val="0000FF"/>
          <w:sz w:val="20"/>
          <w:szCs w:val="20"/>
          <w:u w:val="single"/>
          <w:lang w:val="en-AU" w:eastAsia="ja-JP"/>
        </w:rPr>
        <w:t>End Stage Liver Disease</w:t>
      </w:r>
      <w:r w:rsidRPr="00FD4B6D">
        <w:rPr>
          <w:rFonts w:ascii="Arial Narrow" w:eastAsia="MS Mincho" w:hAnsi="Arial Narrow" w:cs="Tms Rmn"/>
          <w:b/>
          <w:bCs/>
          <w:color w:val="0000FF"/>
          <w:sz w:val="20"/>
          <w:szCs w:val="20"/>
          <w:lang w:val="en-AU" w:eastAsia="ja-JP"/>
        </w:rPr>
        <w:t>:</w:t>
      </w:r>
      <w:r w:rsidRPr="00FD4B6D">
        <w:rPr>
          <w:rFonts w:ascii="Arial Narrow" w:eastAsia="MS Mincho" w:hAnsi="Arial Narrow" w:cs="Tms Rmn"/>
          <w:color w:val="000000"/>
          <w:sz w:val="20"/>
          <w:szCs w:val="20"/>
          <w:lang w:val="en-AU" w:eastAsia="ja-JP"/>
        </w:rPr>
        <w:t xml:space="preserve">  It means an irreversible chronic alteration of the hepatic </w:t>
      </w:r>
      <w:r w:rsidR="00384020">
        <w:rPr>
          <w:rFonts w:ascii="Arial Narrow" w:eastAsia="MS Mincho" w:hAnsi="Arial Narrow" w:cs="Tms Rmn"/>
          <w:color w:val="000000"/>
          <w:sz w:val="20"/>
          <w:szCs w:val="20"/>
          <w:lang w:val="en-AU" w:eastAsia="ja-JP"/>
        </w:rPr>
        <w:t xml:space="preserve"> </w:t>
      </w:r>
      <w:r w:rsidRPr="00FD4B6D">
        <w:rPr>
          <w:rFonts w:ascii="Arial Narrow" w:eastAsia="MS Mincho" w:hAnsi="Arial Narrow" w:cs="Tms Rmn"/>
          <w:color w:val="000000"/>
          <w:sz w:val="20"/>
          <w:szCs w:val="20"/>
          <w:lang w:val="en-AU" w:eastAsia="ja-JP"/>
        </w:rPr>
        <w:t xml:space="preserve"> parenchyma or the biliary ductal system resulting in a life threatening liver  </w:t>
      </w:r>
      <w:r w:rsidR="00384020">
        <w:rPr>
          <w:rFonts w:ascii="Arial Narrow" w:eastAsia="MS Mincho" w:hAnsi="Arial Narrow" w:cs="Tms Rmn"/>
          <w:color w:val="000000"/>
          <w:sz w:val="20"/>
          <w:szCs w:val="20"/>
          <w:lang w:val="en-AU" w:eastAsia="ja-JP"/>
        </w:rPr>
        <w:t xml:space="preserve"> </w:t>
      </w:r>
      <w:r w:rsidRPr="00FD4B6D">
        <w:rPr>
          <w:rFonts w:ascii="Arial Narrow" w:eastAsia="MS Mincho" w:hAnsi="Arial Narrow" w:cs="Tms Rmn"/>
          <w:color w:val="000000"/>
          <w:sz w:val="20"/>
          <w:szCs w:val="20"/>
          <w:lang w:val="en-AU" w:eastAsia="ja-JP"/>
        </w:rPr>
        <w:t xml:space="preserve">dysfunction. </w:t>
      </w:r>
    </w:p>
    <w:p w:rsidR="009636EE" w:rsidRPr="00FD4B6D" w:rsidRDefault="009636EE" w:rsidP="009636EE">
      <w:pPr>
        <w:spacing w:line="288" w:lineRule="auto"/>
        <w:ind w:left="360"/>
        <w:jc w:val="both"/>
        <w:rPr>
          <w:rFonts w:ascii="Arial Narrow" w:hAnsi="Arial Narrow" w:cs="Arial"/>
          <w:bCs/>
          <w:color w:val="333333"/>
          <w:sz w:val="20"/>
          <w:szCs w:val="20"/>
        </w:rPr>
      </w:pPr>
      <w:r w:rsidRPr="00FD4B6D">
        <w:rPr>
          <w:rFonts w:ascii="Arial Narrow" w:eastAsia="MS Mincho" w:hAnsi="Arial Narrow" w:cs="Tms Rmn"/>
          <w:color w:val="000000"/>
          <w:sz w:val="20"/>
          <w:szCs w:val="20"/>
          <w:lang w:val="en-AU" w:eastAsia="ja-JP"/>
        </w:rPr>
        <w:t xml:space="preserve">The above coverage is excluded if the </w:t>
      </w:r>
      <w:r w:rsidR="00384020" w:rsidRPr="00FD4B6D">
        <w:rPr>
          <w:rFonts w:ascii="Arial Narrow" w:eastAsia="MS Mincho" w:hAnsi="Arial Narrow" w:cs="Tms Rmn"/>
          <w:color w:val="000000"/>
          <w:sz w:val="20"/>
          <w:szCs w:val="20"/>
          <w:lang w:val="en-AU" w:eastAsia="ja-JP"/>
        </w:rPr>
        <w:t>etiology</w:t>
      </w:r>
      <w:r w:rsidR="00384020">
        <w:rPr>
          <w:rFonts w:ascii="Arial Narrow" w:eastAsia="MS Mincho" w:hAnsi="Arial Narrow" w:cs="Tms Rmn"/>
          <w:color w:val="000000"/>
          <w:sz w:val="20"/>
          <w:szCs w:val="20"/>
          <w:lang w:val="en-AU" w:eastAsia="ja-JP"/>
        </w:rPr>
        <w:t xml:space="preserve"> </w:t>
      </w:r>
      <w:r w:rsidR="00384020" w:rsidRPr="00FD4B6D">
        <w:rPr>
          <w:rFonts w:ascii="Arial Narrow" w:eastAsia="MS Mincho" w:hAnsi="Arial Narrow" w:cs="Tms Rmn"/>
          <w:color w:val="000000"/>
          <w:sz w:val="20"/>
          <w:szCs w:val="20"/>
          <w:lang w:val="en-AU" w:eastAsia="ja-JP"/>
        </w:rPr>
        <w:t>of</w:t>
      </w:r>
      <w:r w:rsidRPr="00FD4B6D">
        <w:rPr>
          <w:rFonts w:ascii="Arial Narrow" w:eastAsia="MS Mincho" w:hAnsi="Arial Narrow" w:cs="Tms Rmn"/>
          <w:color w:val="000000"/>
          <w:sz w:val="20"/>
          <w:szCs w:val="20"/>
          <w:lang w:val="en-AU" w:eastAsia="ja-JP"/>
        </w:rPr>
        <w:t xml:space="preserve"> the disease is due to chronic alcohol consumption or any self inflicted toxic or drug consumption.</w:t>
      </w:r>
      <w:r w:rsidRPr="00FD4B6D">
        <w:rPr>
          <w:rFonts w:ascii="Arial Narrow" w:hAnsi="Arial Narrow" w:cs="Arial"/>
          <w:bCs/>
          <w:color w:val="333333"/>
          <w:sz w:val="20"/>
          <w:szCs w:val="20"/>
        </w:rPr>
        <w:t xml:space="preserve"> </w:t>
      </w:r>
    </w:p>
    <w:p w:rsidR="009636EE" w:rsidRPr="00FD4B6D" w:rsidRDefault="009636EE" w:rsidP="009636EE">
      <w:pPr>
        <w:spacing w:line="288" w:lineRule="auto"/>
        <w:ind w:left="360"/>
        <w:jc w:val="both"/>
        <w:rPr>
          <w:rFonts w:ascii="Arial Narrow" w:hAnsi="Arial Narrow" w:cs="Arial"/>
          <w:bCs/>
          <w:color w:val="333333"/>
          <w:sz w:val="20"/>
          <w:szCs w:val="20"/>
        </w:rPr>
      </w:pPr>
    </w:p>
    <w:p w:rsidR="009636EE" w:rsidRPr="00FD4B6D" w:rsidRDefault="009636EE" w:rsidP="009636EE">
      <w:pPr>
        <w:numPr>
          <w:ilvl w:val="0"/>
          <w:numId w:val="1"/>
        </w:numPr>
        <w:spacing w:line="288" w:lineRule="auto"/>
        <w:jc w:val="both"/>
        <w:rPr>
          <w:rFonts w:ascii="Arial Narrow" w:eastAsia="MS Mincho" w:hAnsi="Arial Narrow" w:cs="Tms Rmn"/>
          <w:color w:val="000000"/>
          <w:sz w:val="20"/>
          <w:szCs w:val="20"/>
          <w:lang w:val="en-AU" w:eastAsia="ja-JP"/>
        </w:rPr>
      </w:pPr>
      <w:r w:rsidRPr="003B3DB5">
        <w:rPr>
          <w:rFonts w:ascii="Arial Narrow" w:eastAsia="MS Mincho" w:hAnsi="Arial Narrow" w:cs="Tms Rmn"/>
          <w:b/>
          <w:bCs/>
          <w:color w:val="0000FF"/>
          <w:sz w:val="20"/>
          <w:szCs w:val="20"/>
          <w:u w:val="single"/>
          <w:lang w:val="en-AU" w:eastAsia="ja-JP"/>
        </w:rPr>
        <w:t>Major Burns</w:t>
      </w:r>
      <w:r w:rsidRPr="00FD4B6D">
        <w:rPr>
          <w:rFonts w:ascii="Arial Narrow" w:eastAsia="MS Mincho" w:hAnsi="Arial Narrow" w:cs="Tms Rmn"/>
          <w:b/>
          <w:bCs/>
          <w:color w:val="0000FF"/>
          <w:sz w:val="20"/>
          <w:szCs w:val="20"/>
          <w:lang w:val="en-AU" w:eastAsia="ja-JP"/>
        </w:rPr>
        <w:t>:</w:t>
      </w:r>
      <w:r w:rsidRPr="00FD4B6D">
        <w:rPr>
          <w:rFonts w:ascii="Arial Narrow" w:eastAsia="MS Mincho" w:hAnsi="Arial Narrow" w:cs="Tms Rmn"/>
          <w:b/>
          <w:bCs/>
          <w:color w:val="000000"/>
          <w:sz w:val="20"/>
          <w:szCs w:val="20"/>
          <w:lang w:val="en-AU" w:eastAsia="ja-JP"/>
        </w:rPr>
        <w:t xml:space="preserve"> </w:t>
      </w:r>
      <w:r w:rsidRPr="00FD4B6D">
        <w:rPr>
          <w:rFonts w:ascii="Arial Narrow" w:eastAsia="MS Mincho" w:hAnsi="Arial Narrow" w:cs="Tms Rmn"/>
          <w:bCs/>
          <w:color w:val="000000"/>
          <w:sz w:val="20"/>
          <w:szCs w:val="20"/>
          <w:lang w:val="en-AU" w:eastAsia="ja-JP"/>
        </w:rPr>
        <w:t>It means an</w:t>
      </w:r>
      <w:r w:rsidRPr="00FD4B6D">
        <w:rPr>
          <w:rFonts w:ascii="Arial Narrow" w:eastAsia="MS Mincho" w:hAnsi="Arial Narrow" w:cs="Tms Rmn"/>
          <w:b/>
          <w:bCs/>
          <w:color w:val="000000"/>
          <w:sz w:val="20"/>
          <w:szCs w:val="20"/>
          <w:lang w:val="en-AU" w:eastAsia="ja-JP"/>
        </w:rPr>
        <w:t xml:space="preserve"> </w:t>
      </w:r>
      <w:r w:rsidRPr="00FD4B6D">
        <w:rPr>
          <w:rFonts w:ascii="Arial Narrow" w:eastAsia="MS Mincho" w:hAnsi="Arial Narrow" w:cs="Tms Rmn"/>
          <w:color w:val="000000"/>
          <w:sz w:val="20"/>
          <w:szCs w:val="20"/>
          <w:lang w:val="en-AU" w:eastAsia="ja-JP"/>
        </w:rPr>
        <w:t xml:space="preserve">injury due to any form of burn touching one third </w:t>
      </w:r>
      <w:r w:rsidR="00F33E6F">
        <w:rPr>
          <w:rFonts w:ascii="Arial Narrow" w:eastAsia="MS Mincho" w:hAnsi="Arial Narrow" w:cs="Tms Rmn"/>
          <w:color w:val="000000"/>
          <w:sz w:val="20"/>
          <w:szCs w:val="20"/>
          <w:lang w:val="en-AU" w:eastAsia="ja-JP"/>
        </w:rPr>
        <w:t>(33%)</w:t>
      </w:r>
      <w:r w:rsidRPr="00FD4B6D">
        <w:rPr>
          <w:rFonts w:ascii="Arial Narrow" w:eastAsia="MS Mincho" w:hAnsi="Arial Narrow" w:cs="Tms Rmn"/>
          <w:color w:val="000000"/>
          <w:sz w:val="20"/>
          <w:szCs w:val="20"/>
          <w:lang w:val="en-AU" w:eastAsia="ja-JP"/>
        </w:rPr>
        <w:t>or more of the body area causing in loss of soft tissue resulting in impairment or loss of function of the injured organ.</w:t>
      </w:r>
    </w:p>
    <w:p w:rsidR="009636EE" w:rsidRPr="00FD4B6D" w:rsidRDefault="009636EE" w:rsidP="009636EE">
      <w:pPr>
        <w:spacing w:line="288" w:lineRule="auto"/>
        <w:jc w:val="both"/>
        <w:rPr>
          <w:rFonts w:ascii="Arial Narrow" w:eastAsia="MS Mincho" w:hAnsi="Arial Narrow" w:cs="Tms Rmn"/>
          <w:color w:val="000000"/>
          <w:sz w:val="20"/>
          <w:szCs w:val="20"/>
          <w:lang w:val="en-AU" w:eastAsia="ja-JP"/>
        </w:rPr>
      </w:pPr>
      <w:r w:rsidRPr="00FD4B6D">
        <w:rPr>
          <w:rFonts w:ascii="Arial Narrow" w:eastAsia="MS Mincho" w:hAnsi="Arial Narrow" w:cs="Tms Rmn"/>
          <w:color w:val="000000"/>
          <w:sz w:val="20"/>
          <w:szCs w:val="20"/>
          <w:lang w:val="en-AU" w:eastAsia="ja-JP"/>
        </w:rPr>
        <w:t> </w:t>
      </w:r>
    </w:p>
    <w:p w:rsidR="009636EE" w:rsidRPr="00FD4B6D" w:rsidRDefault="009636EE" w:rsidP="009636EE">
      <w:pPr>
        <w:numPr>
          <w:ilvl w:val="0"/>
          <w:numId w:val="1"/>
        </w:numPr>
        <w:spacing w:line="288" w:lineRule="auto"/>
        <w:jc w:val="both"/>
        <w:rPr>
          <w:rFonts w:ascii="Arial Narrow" w:hAnsi="Arial Narrow" w:cs="Arial"/>
          <w:bCs/>
          <w:color w:val="333333"/>
          <w:sz w:val="20"/>
          <w:szCs w:val="20"/>
        </w:rPr>
      </w:pPr>
      <w:r w:rsidRPr="003B3DB5">
        <w:rPr>
          <w:rFonts w:ascii="Arial Narrow" w:eastAsia="MS Mincho" w:hAnsi="Arial Narrow" w:cs="Tms Rmn"/>
          <w:b/>
          <w:bCs/>
          <w:color w:val="0000FF"/>
          <w:sz w:val="20"/>
          <w:szCs w:val="20"/>
          <w:u w:val="single"/>
          <w:lang w:val="en-AU" w:eastAsia="ja-JP"/>
        </w:rPr>
        <w:t>Coma</w:t>
      </w:r>
      <w:r w:rsidRPr="00FD4B6D">
        <w:rPr>
          <w:rFonts w:ascii="Arial Narrow" w:eastAsia="MS Mincho" w:hAnsi="Arial Narrow" w:cs="Tms Rmn"/>
          <w:b/>
          <w:bCs/>
          <w:color w:val="0000FF"/>
          <w:sz w:val="20"/>
          <w:szCs w:val="20"/>
          <w:lang w:val="en-AU" w:eastAsia="ja-JP"/>
        </w:rPr>
        <w:t>:</w:t>
      </w:r>
      <w:r w:rsidRPr="00FD4B6D">
        <w:rPr>
          <w:rFonts w:ascii="Arial Narrow" w:eastAsia="MS Mincho" w:hAnsi="Arial Narrow" w:cs="Tms Rmn"/>
          <w:color w:val="000000"/>
          <w:sz w:val="20"/>
          <w:szCs w:val="20"/>
          <w:lang w:val="en-AU" w:eastAsia="ja-JP"/>
        </w:rPr>
        <w:t xml:space="preserve"> It means a deep sleep like state from</w:t>
      </w:r>
      <w:r w:rsidR="00B95E6A" w:rsidRPr="00B95E6A">
        <w:rPr>
          <w:rFonts w:ascii="Arial Narrow" w:eastAsia="MS Mincho" w:hAnsi="Arial Narrow" w:cs="Tms Rmn"/>
          <w:color w:val="000000"/>
          <w:sz w:val="20"/>
          <w:szCs w:val="20"/>
          <w:lang w:val="en-AU" w:eastAsia="ja-JP"/>
        </w:rPr>
        <w:t xml:space="preserve"> </w:t>
      </w:r>
      <w:r w:rsidR="00B95E6A" w:rsidRPr="00FD4B6D">
        <w:rPr>
          <w:rFonts w:ascii="Arial Narrow" w:eastAsia="MS Mincho" w:hAnsi="Arial Narrow" w:cs="Tms Rmn"/>
          <w:color w:val="000000"/>
          <w:sz w:val="20"/>
          <w:szCs w:val="20"/>
          <w:lang w:val="en-AU" w:eastAsia="ja-JP"/>
        </w:rPr>
        <w:t>with an unnatural situation of reduced alertness and responsiveness</w:t>
      </w:r>
      <w:r w:rsidRPr="00FD4B6D">
        <w:rPr>
          <w:rFonts w:ascii="Arial Narrow" w:eastAsia="MS Mincho" w:hAnsi="Arial Narrow" w:cs="Tms Rmn"/>
          <w:color w:val="000000"/>
          <w:sz w:val="20"/>
          <w:szCs w:val="20"/>
          <w:lang w:val="en-AU" w:eastAsia="ja-JP"/>
        </w:rPr>
        <w:t xml:space="preserve"> which the patient cannot be aroused. Coverage of coma excludes any complication of a disease not covered in the Policy.</w:t>
      </w:r>
    </w:p>
    <w:p w:rsidR="009636EE" w:rsidRPr="00FD4B6D" w:rsidRDefault="00B95E6A" w:rsidP="009636EE">
      <w:pPr>
        <w:spacing w:line="288" w:lineRule="auto"/>
        <w:jc w:val="both"/>
        <w:rPr>
          <w:rFonts w:ascii="Arial Narrow" w:hAnsi="Arial Narrow" w:cs="Arial"/>
          <w:bCs/>
          <w:color w:val="333333"/>
          <w:sz w:val="20"/>
          <w:szCs w:val="20"/>
        </w:rPr>
      </w:pPr>
      <w:r>
        <w:rPr>
          <w:rFonts w:ascii="Arial Narrow" w:hAnsi="Arial Narrow" w:cs="Arial"/>
          <w:bCs/>
          <w:color w:val="333333"/>
          <w:sz w:val="20"/>
          <w:szCs w:val="20"/>
        </w:rPr>
        <w:t>`</w:t>
      </w:r>
    </w:p>
    <w:p w:rsidR="009636EE" w:rsidRPr="00B95E6A" w:rsidRDefault="009636EE" w:rsidP="009636EE">
      <w:pPr>
        <w:numPr>
          <w:ilvl w:val="0"/>
          <w:numId w:val="1"/>
        </w:numPr>
        <w:spacing w:line="288" w:lineRule="auto"/>
        <w:jc w:val="both"/>
        <w:rPr>
          <w:rFonts w:ascii="Arial Narrow" w:hAnsi="Arial Narrow" w:cs="Arial"/>
          <w:bCs/>
          <w:color w:val="333333"/>
          <w:sz w:val="20"/>
          <w:szCs w:val="20"/>
        </w:rPr>
      </w:pPr>
      <w:r w:rsidRPr="003B3DB5">
        <w:rPr>
          <w:rFonts w:ascii="Arial Narrow" w:eastAsia="MS Mincho" w:hAnsi="Arial Narrow" w:cs="Tms Rmn"/>
          <w:b/>
          <w:bCs/>
          <w:color w:val="0000FF"/>
          <w:sz w:val="20"/>
          <w:szCs w:val="20"/>
          <w:u w:val="single"/>
          <w:lang w:val="en-AU" w:eastAsia="ja-JP"/>
        </w:rPr>
        <w:lastRenderedPageBreak/>
        <w:t>Multiple Sclerosis</w:t>
      </w:r>
      <w:r w:rsidRPr="00FD4B6D">
        <w:rPr>
          <w:rFonts w:ascii="Arial Narrow" w:eastAsia="MS Mincho" w:hAnsi="Arial Narrow" w:cs="Tms Rmn"/>
          <w:color w:val="0000FF"/>
          <w:sz w:val="20"/>
          <w:szCs w:val="20"/>
          <w:lang w:val="en-AU" w:eastAsia="ja-JP"/>
        </w:rPr>
        <w:t>:</w:t>
      </w:r>
      <w:r w:rsidRPr="00FD4B6D">
        <w:rPr>
          <w:rFonts w:ascii="Arial Narrow" w:eastAsia="MS Mincho" w:hAnsi="Arial Narrow" w:cs="Tms Rmn"/>
          <w:color w:val="000000"/>
          <w:sz w:val="20"/>
          <w:szCs w:val="20"/>
          <w:lang w:val="en-AU" w:eastAsia="ja-JP"/>
        </w:rPr>
        <w:t xml:space="preserve"> It means a demyelinating disease having feature of selective destruction of  central nervous system sparing the peripheral nervous system, causing weakness, sensory loss, paraesthesias optic neuritis and other general symptoms,  neurological as well as functional.</w:t>
      </w:r>
    </w:p>
    <w:p w:rsidR="00B95E6A" w:rsidRDefault="00B95E6A" w:rsidP="00B95E6A">
      <w:pPr>
        <w:spacing w:line="288" w:lineRule="auto"/>
        <w:jc w:val="both"/>
        <w:rPr>
          <w:rFonts w:ascii="Arial Narrow" w:hAnsi="Arial Narrow" w:cs="Arial"/>
          <w:bCs/>
          <w:color w:val="333333"/>
          <w:sz w:val="20"/>
          <w:szCs w:val="20"/>
        </w:rPr>
      </w:pPr>
    </w:p>
    <w:p w:rsidR="00B95E6A" w:rsidRDefault="00B95E6A" w:rsidP="00B95E6A">
      <w:pPr>
        <w:numPr>
          <w:ilvl w:val="0"/>
          <w:numId w:val="1"/>
        </w:numPr>
        <w:spacing w:line="288" w:lineRule="auto"/>
        <w:jc w:val="both"/>
        <w:rPr>
          <w:rFonts w:ascii="Arial Narrow" w:hAnsi="Arial Narrow" w:cs="Arial"/>
          <w:bCs/>
          <w:color w:val="333333"/>
          <w:sz w:val="20"/>
        </w:rPr>
      </w:pPr>
      <w:r>
        <w:rPr>
          <w:rFonts w:ascii="Arial Narrow" w:hAnsi="Arial Narrow" w:cs="Arial"/>
          <w:b/>
          <w:color w:val="0000FF"/>
          <w:sz w:val="20"/>
          <w:u w:val="single"/>
        </w:rPr>
        <w:t>Injuries</w:t>
      </w:r>
      <w:r>
        <w:rPr>
          <w:rFonts w:ascii="Arial Narrow" w:hAnsi="Arial Narrow" w:cs="Arial"/>
          <w:bCs/>
          <w:color w:val="0000FF"/>
          <w:sz w:val="20"/>
        </w:rPr>
        <w:t>:</w:t>
      </w:r>
      <w:r>
        <w:rPr>
          <w:rFonts w:ascii="Arial Narrow" w:hAnsi="Arial Narrow" w:cs="Arial"/>
          <w:bCs/>
          <w:color w:val="333333"/>
          <w:sz w:val="20"/>
        </w:rPr>
        <w:t xml:space="preserve">  It means accidental bodily injuries caused by external, violent and visible cause leading to loss of limbs i.e. physical separation or permanent and total loss of use of</w:t>
      </w:r>
      <w:r w:rsidR="007F41B9">
        <w:rPr>
          <w:rFonts w:ascii="Arial Narrow" w:hAnsi="Arial Narrow" w:cs="Arial"/>
          <w:bCs/>
          <w:color w:val="333333"/>
          <w:sz w:val="20"/>
        </w:rPr>
        <w:t xml:space="preserve"> one or more</w:t>
      </w:r>
      <w:r>
        <w:rPr>
          <w:rFonts w:ascii="Arial Narrow" w:hAnsi="Arial Narrow" w:cs="Arial"/>
          <w:bCs/>
          <w:color w:val="333333"/>
          <w:sz w:val="20"/>
        </w:rPr>
        <w:t xml:space="preserve"> hand, foot or eye within 12 months from the date of injury. </w:t>
      </w:r>
    </w:p>
    <w:p w:rsidR="003D0A35" w:rsidRDefault="009636EE" w:rsidP="003D0A35">
      <w:pPr>
        <w:numPr>
          <w:ilvl w:val="0"/>
          <w:numId w:val="1"/>
        </w:numPr>
        <w:jc w:val="both"/>
        <w:rPr>
          <w:rFonts w:ascii="Arial Narrow" w:hAnsi="Arial Narrow"/>
          <w:bCs/>
          <w:color w:val="333333"/>
          <w:sz w:val="20"/>
          <w:szCs w:val="20"/>
        </w:rPr>
      </w:pPr>
      <w:r w:rsidRPr="00FD4B6D">
        <w:rPr>
          <w:rFonts w:ascii="Arial Narrow" w:hAnsi="Arial Narrow"/>
          <w:b/>
          <w:color w:val="0000FF"/>
          <w:sz w:val="20"/>
          <w:szCs w:val="20"/>
          <w:u w:val="single"/>
        </w:rPr>
        <w:t>Diagnoses</w:t>
      </w:r>
      <w:r w:rsidRPr="00FD4B6D">
        <w:rPr>
          <w:rFonts w:ascii="Arial Narrow" w:hAnsi="Arial Narrow"/>
          <w:b/>
          <w:color w:val="333333"/>
          <w:sz w:val="20"/>
          <w:szCs w:val="20"/>
        </w:rPr>
        <w:t xml:space="preserve">: </w:t>
      </w:r>
      <w:r w:rsidRPr="00FD4B6D">
        <w:rPr>
          <w:rFonts w:ascii="Arial Narrow" w:hAnsi="Arial Narrow"/>
          <w:bCs/>
          <w:color w:val="333333"/>
          <w:sz w:val="20"/>
          <w:szCs w:val="20"/>
        </w:rPr>
        <w:t xml:space="preserve">It means diagnosis by a registered Medical Practitioner, supported by clinical, radiological, </w:t>
      </w:r>
    </w:p>
    <w:p w:rsidR="009636EE" w:rsidRPr="00FD4B6D" w:rsidRDefault="003D0A35" w:rsidP="003D0A35">
      <w:pPr>
        <w:jc w:val="both"/>
        <w:rPr>
          <w:rFonts w:ascii="Arial Narrow" w:hAnsi="Arial Narrow"/>
          <w:bCs/>
          <w:color w:val="333333"/>
          <w:sz w:val="20"/>
          <w:szCs w:val="20"/>
        </w:rPr>
      </w:pPr>
      <w:r>
        <w:rPr>
          <w:rFonts w:ascii="Arial Narrow" w:hAnsi="Arial Narrow"/>
          <w:b/>
          <w:color w:val="0000FF"/>
          <w:sz w:val="20"/>
          <w:szCs w:val="20"/>
          <w:u w:val="single"/>
        </w:rPr>
        <w:t xml:space="preserve">      </w:t>
      </w:r>
      <w:r>
        <w:rPr>
          <w:rFonts w:ascii="Arial Narrow" w:hAnsi="Arial Narrow"/>
          <w:bCs/>
          <w:color w:val="333333"/>
          <w:sz w:val="20"/>
          <w:szCs w:val="20"/>
        </w:rPr>
        <w:t xml:space="preserve"> </w:t>
      </w:r>
      <w:r w:rsidR="009636EE" w:rsidRPr="00FD4B6D">
        <w:rPr>
          <w:rFonts w:ascii="Arial Narrow" w:hAnsi="Arial Narrow"/>
          <w:bCs/>
          <w:color w:val="333333"/>
          <w:sz w:val="20"/>
          <w:szCs w:val="20"/>
        </w:rPr>
        <w:t xml:space="preserve">histological </w:t>
      </w:r>
      <w:r w:rsidR="00F33E6F">
        <w:rPr>
          <w:rFonts w:ascii="Arial Narrow" w:hAnsi="Arial Narrow"/>
          <w:bCs/>
          <w:color w:val="333333"/>
          <w:sz w:val="20"/>
          <w:szCs w:val="20"/>
        </w:rPr>
        <w:t xml:space="preserve"> </w:t>
      </w:r>
      <w:r w:rsidR="009636EE" w:rsidRPr="00FD4B6D">
        <w:rPr>
          <w:rFonts w:ascii="Arial Narrow" w:hAnsi="Arial Narrow"/>
          <w:bCs/>
          <w:color w:val="333333"/>
          <w:sz w:val="20"/>
          <w:szCs w:val="20"/>
        </w:rPr>
        <w:t xml:space="preserve">and laboratory evidence, acceptable to </w:t>
      </w:r>
      <w:r w:rsidR="009636EE" w:rsidRPr="00FD4B6D">
        <w:rPr>
          <w:rFonts w:ascii="Arial Narrow" w:hAnsi="Arial Narrow"/>
          <w:b/>
          <w:color w:val="333333"/>
          <w:sz w:val="20"/>
          <w:szCs w:val="20"/>
        </w:rPr>
        <w:t>Us</w:t>
      </w:r>
      <w:r w:rsidR="009636EE" w:rsidRPr="00FD4B6D">
        <w:rPr>
          <w:rFonts w:ascii="Arial Narrow" w:hAnsi="Arial Narrow"/>
          <w:bCs/>
          <w:color w:val="333333"/>
          <w:sz w:val="20"/>
          <w:szCs w:val="20"/>
        </w:rPr>
        <w:t>.</w:t>
      </w:r>
    </w:p>
    <w:p w:rsidR="009636EE" w:rsidRPr="00FD4B6D" w:rsidRDefault="009636EE" w:rsidP="009636EE">
      <w:pPr>
        <w:jc w:val="both"/>
        <w:rPr>
          <w:rFonts w:ascii="Arial Narrow" w:hAnsi="Arial Narrow"/>
          <w:bCs/>
          <w:color w:val="333333"/>
          <w:sz w:val="20"/>
          <w:szCs w:val="20"/>
        </w:rPr>
      </w:pPr>
      <w:r w:rsidRPr="00FD4B6D">
        <w:rPr>
          <w:rFonts w:ascii="Arial Narrow" w:hAnsi="Arial Narrow"/>
          <w:bCs/>
          <w:color w:val="333333"/>
          <w:sz w:val="20"/>
          <w:szCs w:val="20"/>
        </w:rPr>
        <w:t xml:space="preserve"> </w:t>
      </w:r>
    </w:p>
    <w:p w:rsidR="003D0A35" w:rsidRDefault="009636EE" w:rsidP="009636EE">
      <w:pPr>
        <w:jc w:val="both"/>
        <w:rPr>
          <w:rFonts w:ascii="Arial Narrow" w:hAnsi="Arial Narrow"/>
          <w:bCs/>
          <w:color w:val="333333"/>
          <w:sz w:val="20"/>
          <w:szCs w:val="20"/>
        </w:rPr>
      </w:pPr>
      <w:r w:rsidRPr="00FD4B6D">
        <w:rPr>
          <w:rFonts w:ascii="Arial Narrow" w:hAnsi="Arial Narrow"/>
          <w:bCs/>
          <w:color w:val="333333"/>
          <w:sz w:val="20"/>
          <w:szCs w:val="20"/>
        </w:rPr>
        <w:t>22.</w:t>
      </w:r>
      <w:r w:rsidR="003D0A35">
        <w:rPr>
          <w:rFonts w:ascii="Arial Narrow" w:hAnsi="Arial Narrow"/>
          <w:bCs/>
          <w:color w:val="333333"/>
          <w:sz w:val="20"/>
          <w:szCs w:val="20"/>
        </w:rPr>
        <w:t xml:space="preserve">  </w:t>
      </w:r>
      <w:r w:rsidRPr="00FD4B6D">
        <w:rPr>
          <w:rFonts w:ascii="Arial Narrow" w:hAnsi="Arial Narrow"/>
          <w:b/>
          <w:color w:val="0000FF"/>
          <w:sz w:val="20"/>
          <w:szCs w:val="20"/>
          <w:u w:val="single"/>
        </w:rPr>
        <w:t>Surgical Operation</w:t>
      </w:r>
      <w:r w:rsidRPr="00FD4B6D">
        <w:rPr>
          <w:rFonts w:ascii="Arial Narrow" w:hAnsi="Arial Narrow"/>
          <w:b/>
          <w:color w:val="333333"/>
          <w:sz w:val="20"/>
          <w:szCs w:val="20"/>
        </w:rPr>
        <w:t xml:space="preserve"> </w:t>
      </w:r>
      <w:r w:rsidRPr="00FD4B6D">
        <w:rPr>
          <w:rFonts w:ascii="Arial Narrow" w:hAnsi="Arial Narrow"/>
          <w:bCs/>
          <w:color w:val="333333"/>
          <w:sz w:val="20"/>
          <w:szCs w:val="20"/>
        </w:rPr>
        <w:t>It means manual and/or operative procedures for correction of deformities and defects, repair</w:t>
      </w:r>
    </w:p>
    <w:p w:rsidR="009636EE" w:rsidRPr="00FD4B6D" w:rsidRDefault="003D0A35" w:rsidP="009636EE">
      <w:pPr>
        <w:jc w:val="both"/>
        <w:rPr>
          <w:rFonts w:ascii="Arial Narrow" w:hAnsi="Arial Narrow"/>
          <w:bCs/>
          <w:color w:val="333333"/>
          <w:sz w:val="20"/>
          <w:szCs w:val="20"/>
        </w:rPr>
      </w:pPr>
      <w:r>
        <w:rPr>
          <w:rFonts w:ascii="Arial Narrow" w:hAnsi="Arial Narrow"/>
          <w:bCs/>
          <w:color w:val="333333"/>
          <w:sz w:val="20"/>
          <w:szCs w:val="20"/>
        </w:rPr>
        <w:t xml:space="preserve">       </w:t>
      </w:r>
      <w:r w:rsidR="009636EE" w:rsidRPr="00FD4B6D">
        <w:rPr>
          <w:rFonts w:ascii="Arial Narrow" w:hAnsi="Arial Narrow"/>
          <w:bCs/>
          <w:color w:val="333333"/>
          <w:sz w:val="20"/>
          <w:szCs w:val="20"/>
        </w:rPr>
        <w:t xml:space="preserve"> of injuries, diagnosis and cure of diseases, relief of suffering and prolonging of life.</w:t>
      </w:r>
    </w:p>
    <w:p w:rsidR="009636EE" w:rsidRPr="00FD4B6D" w:rsidRDefault="009636EE" w:rsidP="009636EE">
      <w:pPr>
        <w:pStyle w:val="BodyText2"/>
        <w:rPr>
          <w:rFonts w:ascii="Arial Narrow" w:hAnsi="Arial Narrow"/>
          <w:b/>
          <w:color w:val="0000FF"/>
          <w:sz w:val="20"/>
          <w:u w:val="single"/>
        </w:rPr>
      </w:pPr>
    </w:p>
    <w:p w:rsidR="003D0A35" w:rsidRDefault="009636EE" w:rsidP="009636EE">
      <w:pPr>
        <w:pStyle w:val="BodyText2"/>
        <w:rPr>
          <w:rFonts w:ascii="Arial Narrow" w:hAnsi="Arial Narrow"/>
          <w:sz w:val="20"/>
        </w:rPr>
      </w:pPr>
      <w:r w:rsidRPr="007C4557">
        <w:rPr>
          <w:rFonts w:ascii="Arial Narrow" w:hAnsi="Arial Narrow"/>
          <w:sz w:val="20"/>
        </w:rPr>
        <w:t>23</w:t>
      </w:r>
      <w:r w:rsidRPr="00FD4B6D">
        <w:rPr>
          <w:rFonts w:ascii="Arial Narrow" w:hAnsi="Arial Narrow"/>
          <w:b/>
          <w:color w:val="0000FF"/>
          <w:sz w:val="20"/>
        </w:rPr>
        <w:t xml:space="preserve">. </w:t>
      </w:r>
      <w:r w:rsidRPr="00FD4B6D">
        <w:rPr>
          <w:rFonts w:ascii="Arial Narrow" w:hAnsi="Arial Narrow"/>
          <w:b/>
          <w:color w:val="0000FF"/>
          <w:sz w:val="20"/>
          <w:u w:val="single"/>
        </w:rPr>
        <w:t>Medical Practitioner</w:t>
      </w:r>
      <w:r w:rsidRPr="00FD4B6D">
        <w:rPr>
          <w:rFonts w:ascii="Arial Narrow" w:hAnsi="Arial Narrow"/>
          <w:sz w:val="20"/>
        </w:rPr>
        <w:t xml:space="preserve"> It means a person holding a degree/diploma of a recognised institution and registered by</w:t>
      </w:r>
    </w:p>
    <w:p w:rsidR="003D0A35" w:rsidRDefault="003D0A35" w:rsidP="009636EE">
      <w:pPr>
        <w:pStyle w:val="BodyText2"/>
        <w:rPr>
          <w:rFonts w:ascii="Arial Narrow" w:hAnsi="Arial Narrow"/>
          <w:sz w:val="20"/>
        </w:rPr>
      </w:pPr>
      <w:r>
        <w:rPr>
          <w:rFonts w:ascii="Arial Narrow" w:hAnsi="Arial Narrow"/>
          <w:sz w:val="20"/>
        </w:rPr>
        <w:t xml:space="preserve">     </w:t>
      </w:r>
      <w:r w:rsidR="009636EE" w:rsidRPr="00FD4B6D">
        <w:rPr>
          <w:rFonts w:ascii="Arial Narrow" w:hAnsi="Arial Narrow"/>
          <w:sz w:val="20"/>
        </w:rPr>
        <w:t xml:space="preserve"> Medical Council of respective State of India.  The term Medical Practitioner would include Physician, Surgeon and</w:t>
      </w:r>
    </w:p>
    <w:p w:rsidR="009636EE" w:rsidRPr="00FD4B6D" w:rsidRDefault="003D0A35" w:rsidP="009636EE">
      <w:pPr>
        <w:pStyle w:val="BodyText2"/>
        <w:rPr>
          <w:rFonts w:ascii="Arial Narrow" w:hAnsi="Arial Narrow"/>
          <w:sz w:val="20"/>
        </w:rPr>
      </w:pPr>
      <w:r>
        <w:rPr>
          <w:rFonts w:ascii="Arial Narrow" w:hAnsi="Arial Narrow"/>
          <w:sz w:val="20"/>
        </w:rPr>
        <w:t xml:space="preserve">      </w:t>
      </w:r>
      <w:r w:rsidR="009636EE" w:rsidRPr="00FD4B6D">
        <w:rPr>
          <w:rFonts w:ascii="Arial Narrow" w:hAnsi="Arial Narrow"/>
          <w:sz w:val="20"/>
        </w:rPr>
        <w:t xml:space="preserve"> Specialist.</w:t>
      </w:r>
    </w:p>
    <w:p w:rsidR="009636EE" w:rsidRPr="00FD4B6D" w:rsidRDefault="009636EE" w:rsidP="009636EE">
      <w:pPr>
        <w:pStyle w:val="BodyText2"/>
        <w:rPr>
          <w:rFonts w:ascii="Arial Narrow" w:hAnsi="Arial Narrow"/>
          <w:b/>
          <w:color w:val="0000FF"/>
          <w:sz w:val="20"/>
          <w:u w:val="single"/>
        </w:rPr>
      </w:pPr>
    </w:p>
    <w:p w:rsidR="003D0A35" w:rsidRDefault="009636EE" w:rsidP="009636EE">
      <w:pPr>
        <w:pStyle w:val="BodyText2"/>
        <w:rPr>
          <w:rFonts w:ascii="Arial Narrow" w:hAnsi="Arial Narrow"/>
          <w:sz w:val="20"/>
        </w:rPr>
      </w:pPr>
      <w:r w:rsidRPr="007C4557">
        <w:rPr>
          <w:rFonts w:ascii="Arial Narrow" w:hAnsi="Arial Narrow"/>
          <w:sz w:val="20"/>
        </w:rPr>
        <w:t>24</w:t>
      </w:r>
      <w:r w:rsidRPr="007C4557">
        <w:rPr>
          <w:rFonts w:ascii="Arial Narrow" w:hAnsi="Arial Narrow"/>
          <w:color w:val="0000FF"/>
          <w:sz w:val="20"/>
        </w:rPr>
        <w:t>.</w:t>
      </w:r>
      <w:r w:rsidRPr="00FD4B6D">
        <w:rPr>
          <w:rFonts w:ascii="Arial Narrow" w:hAnsi="Arial Narrow"/>
          <w:b/>
          <w:color w:val="0000FF"/>
          <w:sz w:val="20"/>
        </w:rPr>
        <w:t xml:space="preserve"> </w:t>
      </w:r>
      <w:r w:rsidRPr="007C4557">
        <w:rPr>
          <w:rFonts w:ascii="Arial Narrow" w:hAnsi="Arial Narrow"/>
          <w:b/>
          <w:color w:val="0000FF"/>
          <w:sz w:val="20"/>
          <w:u w:val="single"/>
        </w:rPr>
        <w:t>Qualified Nurse</w:t>
      </w:r>
      <w:r w:rsidRPr="00FD4B6D">
        <w:rPr>
          <w:rFonts w:ascii="Arial Narrow" w:hAnsi="Arial Narrow"/>
          <w:sz w:val="20"/>
        </w:rPr>
        <w:t xml:space="preserve"> It</w:t>
      </w:r>
      <w:r w:rsidRPr="00FD4B6D">
        <w:rPr>
          <w:rFonts w:ascii="Arial Narrow" w:hAnsi="Arial Narrow"/>
          <w:b/>
          <w:sz w:val="20"/>
        </w:rPr>
        <w:t xml:space="preserve"> </w:t>
      </w:r>
      <w:r w:rsidRPr="00FD4B6D">
        <w:rPr>
          <w:rFonts w:ascii="Arial Narrow" w:hAnsi="Arial Narrow"/>
          <w:sz w:val="20"/>
        </w:rPr>
        <w:t>means a person holding a certificate of recognised Nursing Council and who is employed on</w:t>
      </w:r>
    </w:p>
    <w:p w:rsidR="009636EE" w:rsidRDefault="003D0A35" w:rsidP="009636EE">
      <w:pPr>
        <w:pStyle w:val="BodyText2"/>
        <w:rPr>
          <w:rFonts w:ascii="Arial Narrow" w:hAnsi="Arial Narrow"/>
          <w:sz w:val="20"/>
        </w:rPr>
      </w:pPr>
      <w:r>
        <w:rPr>
          <w:rFonts w:ascii="Arial Narrow" w:hAnsi="Arial Narrow"/>
          <w:sz w:val="20"/>
        </w:rPr>
        <w:t xml:space="preserve">     </w:t>
      </w:r>
      <w:r w:rsidR="009636EE" w:rsidRPr="00FD4B6D">
        <w:rPr>
          <w:rFonts w:ascii="Arial Narrow" w:hAnsi="Arial Narrow"/>
          <w:sz w:val="20"/>
        </w:rPr>
        <w:t xml:space="preserve"> recommendations of the attending Medical Practitioner.</w:t>
      </w:r>
    </w:p>
    <w:p w:rsidR="00F33E6F" w:rsidRPr="00FD4B6D" w:rsidRDefault="00F33E6F" w:rsidP="009636EE">
      <w:pPr>
        <w:pStyle w:val="BodyText2"/>
        <w:rPr>
          <w:rFonts w:ascii="Arial Narrow" w:hAnsi="Arial Narrow"/>
          <w:b/>
          <w:sz w:val="20"/>
        </w:rPr>
      </w:pPr>
    </w:p>
    <w:p w:rsidR="003D0A35" w:rsidRDefault="009636EE" w:rsidP="009636EE">
      <w:pPr>
        <w:pStyle w:val="BodyText2"/>
        <w:rPr>
          <w:rFonts w:ascii="Arial Narrow" w:hAnsi="Arial Narrow"/>
          <w:sz w:val="20"/>
        </w:rPr>
      </w:pPr>
      <w:r w:rsidRPr="007C4557">
        <w:rPr>
          <w:rFonts w:ascii="Arial Narrow" w:hAnsi="Arial Narrow"/>
          <w:sz w:val="20"/>
        </w:rPr>
        <w:t>25.</w:t>
      </w:r>
      <w:r w:rsidRPr="00FD4B6D">
        <w:rPr>
          <w:rFonts w:ascii="Arial Narrow" w:hAnsi="Arial Narrow"/>
          <w:b/>
          <w:color w:val="0000FF"/>
          <w:sz w:val="20"/>
        </w:rPr>
        <w:t xml:space="preserve"> </w:t>
      </w:r>
      <w:r w:rsidRPr="007C4557">
        <w:rPr>
          <w:rFonts w:ascii="Arial Narrow" w:hAnsi="Arial Narrow"/>
          <w:b/>
          <w:color w:val="0000FF"/>
          <w:sz w:val="20"/>
          <w:u w:val="single"/>
        </w:rPr>
        <w:t>Pre-existing Conditions</w:t>
      </w:r>
      <w:r w:rsidRPr="00FD4B6D">
        <w:rPr>
          <w:rFonts w:ascii="Arial Narrow" w:hAnsi="Arial Narrow"/>
          <w:sz w:val="20"/>
        </w:rPr>
        <w:t xml:space="preserve"> It means an injury and /or any critical illness and/or its symptoms, which exists when the </w:t>
      </w:r>
    </w:p>
    <w:p w:rsidR="003D0A35" w:rsidRDefault="003D0A35" w:rsidP="009636EE">
      <w:pPr>
        <w:pStyle w:val="BodyText2"/>
        <w:rPr>
          <w:rFonts w:ascii="Arial Narrow" w:hAnsi="Arial Narrow"/>
          <w:sz w:val="20"/>
        </w:rPr>
      </w:pPr>
      <w:r>
        <w:rPr>
          <w:rFonts w:ascii="Arial Narrow" w:hAnsi="Arial Narrow"/>
          <w:sz w:val="20"/>
        </w:rPr>
        <w:t xml:space="preserve">     </w:t>
      </w:r>
      <w:r w:rsidR="009636EE" w:rsidRPr="00FD4B6D">
        <w:rPr>
          <w:rFonts w:ascii="Arial Narrow" w:hAnsi="Arial Narrow"/>
          <w:sz w:val="20"/>
        </w:rPr>
        <w:t>cover incepts for the first time.  Complication arising from pre-existing disease will be considered part of pre</w:t>
      </w:r>
    </w:p>
    <w:p w:rsidR="009636EE" w:rsidRDefault="003D0A35" w:rsidP="009636EE">
      <w:pPr>
        <w:pStyle w:val="BodyText2"/>
        <w:rPr>
          <w:rFonts w:ascii="Arial Narrow" w:hAnsi="Arial Narrow"/>
          <w:sz w:val="20"/>
        </w:rPr>
      </w:pPr>
      <w:r>
        <w:rPr>
          <w:rFonts w:ascii="Arial Narrow" w:hAnsi="Arial Narrow"/>
          <w:sz w:val="20"/>
        </w:rPr>
        <w:t xml:space="preserve">     </w:t>
      </w:r>
      <w:r w:rsidR="009636EE" w:rsidRPr="00FD4B6D">
        <w:rPr>
          <w:rFonts w:ascii="Arial Narrow" w:hAnsi="Arial Narrow"/>
          <w:sz w:val="20"/>
        </w:rPr>
        <w:t>-existing condition.</w:t>
      </w:r>
    </w:p>
    <w:p w:rsidR="00D34884" w:rsidRDefault="00D34884" w:rsidP="009636EE">
      <w:pPr>
        <w:pStyle w:val="BodyText2"/>
        <w:rPr>
          <w:rFonts w:ascii="Arial Narrow" w:hAnsi="Arial Narrow"/>
          <w:sz w:val="20"/>
        </w:rPr>
      </w:pPr>
    </w:p>
    <w:p w:rsidR="00D34884" w:rsidRPr="008D126B" w:rsidRDefault="00D34884" w:rsidP="00D34884">
      <w:pPr>
        <w:pStyle w:val="BodyText2"/>
        <w:rPr>
          <w:rFonts w:ascii="Arial Narrow" w:hAnsi="Arial Narrow"/>
          <w:bCs/>
          <w:sz w:val="20"/>
        </w:rPr>
      </w:pPr>
      <w:r>
        <w:rPr>
          <w:rFonts w:ascii="Arial Narrow" w:hAnsi="Arial Narrow"/>
          <w:sz w:val="20"/>
        </w:rPr>
        <w:t xml:space="preserve">26. </w:t>
      </w:r>
      <w:r w:rsidRPr="00FF7455">
        <w:rPr>
          <w:rFonts w:ascii="Arial Narrow" w:hAnsi="Arial Narrow"/>
          <w:b/>
          <w:color w:val="0000FF"/>
          <w:sz w:val="20"/>
          <w:u w:val="single"/>
        </w:rPr>
        <w:t>Any Single Illness</w:t>
      </w:r>
      <w:r w:rsidRPr="008D126B">
        <w:rPr>
          <w:rFonts w:ascii="Arial Narrow" w:hAnsi="Arial Narrow"/>
          <w:b/>
          <w:color w:val="0000FF"/>
          <w:sz w:val="20"/>
        </w:rPr>
        <w:t xml:space="preserve">  </w:t>
      </w:r>
      <w:r w:rsidRPr="008D126B">
        <w:rPr>
          <w:rFonts w:ascii="Arial Narrow" w:hAnsi="Arial Narrow"/>
          <w:bCs/>
          <w:sz w:val="20"/>
        </w:rPr>
        <w:t>Any single illness will be deemed to mean the any of the critical Illness / Injuries as defined hereunder which Insured person is diagnosed to have suffered from including its relapse.</w:t>
      </w:r>
    </w:p>
    <w:p w:rsidR="00D34884" w:rsidRPr="008D126B" w:rsidRDefault="00D34884" w:rsidP="00D34884">
      <w:pPr>
        <w:pStyle w:val="BodyText2"/>
        <w:rPr>
          <w:rFonts w:ascii="Arial Narrow" w:hAnsi="Arial Narrow"/>
          <w:b/>
          <w:color w:val="0000FF"/>
          <w:sz w:val="20"/>
          <w:u w:val="single"/>
        </w:rPr>
      </w:pPr>
    </w:p>
    <w:p w:rsidR="009636EE" w:rsidRDefault="009636EE" w:rsidP="009636EE">
      <w:pPr>
        <w:pStyle w:val="BodyText2"/>
        <w:spacing w:line="288" w:lineRule="auto"/>
        <w:ind w:left="346"/>
        <w:rPr>
          <w:rFonts w:ascii="Arial Narrow" w:hAnsi="Arial Narrow" w:cs="Arial"/>
          <w:sz w:val="20"/>
        </w:rPr>
      </w:pPr>
    </w:p>
    <w:p w:rsidR="009636EE" w:rsidRDefault="009636EE" w:rsidP="009636EE">
      <w:pPr>
        <w:pStyle w:val="Heading7"/>
        <w:spacing w:line="288" w:lineRule="auto"/>
        <w:rPr>
          <w:rFonts w:cs="Arial"/>
          <w:sz w:val="20"/>
          <w:u w:val="none"/>
        </w:rPr>
      </w:pPr>
      <w:r>
        <w:rPr>
          <w:rFonts w:cs="Arial"/>
          <w:sz w:val="20"/>
          <w:u w:val="none"/>
        </w:rPr>
        <w:t>Coverage</w:t>
      </w:r>
    </w:p>
    <w:p w:rsidR="009636EE" w:rsidRDefault="009636EE" w:rsidP="009636EE">
      <w:pPr>
        <w:spacing w:line="288" w:lineRule="auto"/>
        <w:rPr>
          <w:rFonts w:ascii="Arial Narrow" w:hAnsi="Arial Narrow" w:cs="Arial"/>
          <w:sz w:val="20"/>
          <w:lang w:val="en-GB"/>
        </w:rPr>
      </w:pPr>
      <w:r>
        <w:rPr>
          <w:rFonts w:ascii="Arial Narrow" w:hAnsi="Arial Narrow" w:cs="Arial"/>
          <w:b/>
          <w:smallCaps/>
          <w:color w:val="0000FF"/>
          <w:sz w:val="20"/>
          <w:u w:color="0000FF"/>
        </w:rPr>
        <w:pict>
          <v:rect id="_x0000_i1027" style="width:0;height:1.5pt" o:hralign="center" o:hrstd="t" o:hr="t" fillcolor="#c6a646" stroked="f"/>
        </w:pict>
      </w:r>
    </w:p>
    <w:p w:rsidR="009636EE" w:rsidRDefault="009636EE" w:rsidP="009636EE">
      <w:pPr>
        <w:spacing w:line="288" w:lineRule="auto"/>
        <w:rPr>
          <w:rFonts w:ascii="Arial Narrow" w:hAnsi="Arial Narrow" w:cs="Arial"/>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6"/>
        <w:gridCol w:w="4407"/>
      </w:tblGrid>
      <w:tr w:rsidR="009636EE">
        <w:tblPrEx>
          <w:tblCellMar>
            <w:top w:w="0" w:type="dxa"/>
            <w:bottom w:w="0" w:type="dxa"/>
          </w:tblCellMar>
        </w:tblPrEx>
        <w:tc>
          <w:tcPr>
            <w:tcW w:w="2500" w:type="pct"/>
          </w:tcPr>
          <w:p w:rsidR="009636EE" w:rsidRDefault="009636EE" w:rsidP="0075229A">
            <w:pPr>
              <w:pStyle w:val="Heading4"/>
              <w:spacing w:line="288" w:lineRule="auto"/>
              <w:rPr>
                <w:rFonts w:ascii="Arial Narrow" w:hAnsi="Arial Narrow" w:cs="Arial"/>
                <w:sz w:val="20"/>
              </w:rPr>
            </w:pPr>
            <w:r>
              <w:rPr>
                <w:rFonts w:ascii="Arial Narrow" w:hAnsi="Arial Narrow" w:cs="Arial"/>
                <w:sz w:val="20"/>
              </w:rPr>
              <w:t>WHAT IS COVERED</w:t>
            </w:r>
          </w:p>
        </w:tc>
        <w:tc>
          <w:tcPr>
            <w:tcW w:w="2500" w:type="pct"/>
          </w:tcPr>
          <w:p w:rsidR="009636EE" w:rsidRDefault="009636EE" w:rsidP="0075229A">
            <w:pPr>
              <w:pStyle w:val="Heading9"/>
              <w:spacing w:line="288" w:lineRule="auto"/>
              <w:rPr>
                <w:rFonts w:cs="Arial"/>
                <w:sz w:val="20"/>
              </w:rPr>
            </w:pPr>
            <w:r>
              <w:rPr>
                <w:rFonts w:cs="Arial"/>
                <w:sz w:val="20"/>
              </w:rPr>
              <w:t>WHAT IS NOT COVERED</w:t>
            </w:r>
          </w:p>
        </w:tc>
      </w:tr>
      <w:tr w:rsidR="009636EE">
        <w:tblPrEx>
          <w:tblCellMar>
            <w:top w:w="0" w:type="dxa"/>
            <w:bottom w:w="0" w:type="dxa"/>
          </w:tblCellMar>
        </w:tblPrEx>
        <w:tc>
          <w:tcPr>
            <w:tcW w:w="2500" w:type="pct"/>
          </w:tcPr>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r>
              <w:rPr>
                <w:rFonts w:ascii="Arial Narrow" w:hAnsi="Arial Narrow" w:cs="Arial"/>
                <w:sz w:val="20"/>
              </w:rPr>
              <w:t xml:space="preserve">If the Insured Person(s) is/are for the first time diagnosed during the period of Insurance as suffering from a critical illness, symptoms (and/or the treatment) as defined under point </w:t>
            </w:r>
            <w:r>
              <w:rPr>
                <w:rFonts w:ascii="Arial Narrow" w:hAnsi="Arial Narrow" w:cs="Arial"/>
                <w:i/>
                <w:iCs/>
                <w:sz w:val="20"/>
              </w:rPr>
              <w:t>11</w:t>
            </w:r>
            <w:r>
              <w:rPr>
                <w:rFonts w:ascii="Arial Narrow" w:hAnsi="Arial Narrow" w:cs="Arial"/>
                <w:sz w:val="20"/>
              </w:rPr>
              <w:t xml:space="preserve"> to </w:t>
            </w:r>
            <w:r>
              <w:rPr>
                <w:rFonts w:ascii="Arial Narrow" w:hAnsi="Arial Narrow" w:cs="Arial"/>
                <w:i/>
                <w:iCs/>
                <w:sz w:val="20"/>
              </w:rPr>
              <w:t>1</w:t>
            </w:r>
            <w:r w:rsidR="00D214ED">
              <w:rPr>
                <w:rFonts w:ascii="Arial Narrow" w:hAnsi="Arial Narrow" w:cs="Arial"/>
                <w:i/>
                <w:iCs/>
                <w:sz w:val="20"/>
              </w:rPr>
              <w:t>9</w:t>
            </w:r>
            <w:r>
              <w:rPr>
                <w:rFonts w:ascii="Arial Narrow" w:hAnsi="Arial Narrow" w:cs="Arial"/>
                <w:sz w:val="20"/>
              </w:rPr>
              <w:t xml:space="preserve"> of </w:t>
            </w:r>
            <w:r>
              <w:rPr>
                <w:rFonts w:ascii="Arial Narrow" w:hAnsi="Arial Narrow" w:cs="Arial"/>
                <w:shadow/>
                <w:sz w:val="20"/>
              </w:rPr>
              <w:t>“</w:t>
            </w:r>
            <w:r>
              <w:rPr>
                <w:rFonts w:ascii="Arial Narrow" w:hAnsi="Arial Narrow" w:cs="Arial"/>
                <w:i/>
                <w:iCs/>
                <w:shadow/>
                <w:sz w:val="20"/>
              </w:rPr>
              <w:t>Definition of Words</w:t>
            </w:r>
            <w:r>
              <w:rPr>
                <w:rFonts w:ascii="Arial Narrow" w:hAnsi="Arial Narrow" w:cs="Arial"/>
                <w:shadow/>
                <w:sz w:val="20"/>
              </w:rPr>
              <w:t xml:space="preserve">” </w:t>
            </w:r>
            <w:r>
              <w:rPr>
                <w:rFonts w:ascii="Arial Narrow" w:hAnsi="Arial Narrow" w:cs="Arial"/>
                <w:sz w:val="20"/>
              </w:rPr>
              <w:t>and/or received In</w:t>
            </w:r>
            <w:r w:rsidR="00D214ED">
              <w:rPr>
                <w:rFonts w:ascii="Arial Narrow" w:hAnsi="Arial Narrow" w:cs="Arial"/>
                <w:sz w:val="20"/>
              </w:rPr>
              <w:t>juries as defined under point 20</w:t>
            </w:r>
            <w:r>
              <w:rPr>
                <w:rFonts w:ascii="Arial Narrow" w:hAnsi="Arial Narrow" w:cs="Arial"/>
                <w:sz w:val="20"/>
              </w:rPr>
              <w:t xml:space="preserve"> of </w:t>
            </w:r>
            <w:r>
              <w:rPr>
                <w:rFonts w:ascii="Arial Narrow" w:hAnsi="Arial Narrow" w:cs="Arial"/>
                <w:i/>
                <w:shadow/>
                <w:sz w:val="20"/>
              </w:rPr>
              <w:t>“Definition</w:t>
            </w:r>
            <w:r>
              <w:rPr>
                <w:rFonts w:ascii="Arial Narrow" w:hAnsi="Arial Narrow" w:cs="Arial"/>
                <w:i/>
                <w:sz w:val="20"/>
              </w:rPr>
              <w:t xml:space="preserve"> </w:t>
            </w:r>
            <w:r>
              <w:rPr>
                <w:rFonts w:ascii="Arial Narrow" w:hAnsi="Arial Narrow" w:cs="Arial"/>
                <w:i/>
                <w:shadow/>
                <w:sz w:val="20"/>
              </w:rPr>
              <w:t>of Words”</w:t>
            </w:r>
            <w:r>
              <w:rPr>
                <w:rFonts w:ascii="Arial Narrow" w:hAnsi="Arial Narrow" w:cs="Arial"/>
                <w:shadow/>
                <w:sz w:val="20"/>
              </w:rPr>
              <w:t>,</w:t>
            </w:r>
            <w:r>
              <w:rPr>
                <w:rFonts w:ascii="Arial Narrow" w:hAnsi="Arial Narrow" w:cs="Arial"/>
                <w:sz w:val="20"/>
              </w:rPr>
              <w:t xml:space="preserve"> then WE will </w:t>
            </w:r>
            <w:r w:rsidR="00D214ED">
              <w:rPr>
                <w:rFonts w:ascii="Arial Narrow" w:hAnsi="Arial Narrow" w:cs="Arial"/>
                <w:sz w:val="20"/>
              </w:rPr>
              <w:t xml:space="preserve">reimburse </w:t>
            </w:r>
            <w:r>
              <w:rPr>
                <w:rFonts w:ascii="Arial Narrow" w:hAnsi="Arial Narrow" w:cs="Arial"/>
                <w:sz w:val="20"/>
              </w:rPr>
              <w:t xml:space="preserve"> to you</w:t>
            </w:r>
            <w:r w:rsidR="003D0A35">
              <w:rPr>
                <w:rFonts w:ascii="Arial Narrow" w:hAnsi="Arial Narrow" w:cs="Arial"/>
                <w:sz w:val="20"/>
              </w:rPr>
              <w:t xml:space="preserve"> medical hospitalization expenses incurred </w:t>
            </w:r>
            <w:r>
              <w:rPr>
                <w:rFonts w:ascii="Arial Narrow" w:hAnsi="Arial Narrow" w:cs="Arial"/>
                <w:sz w:val="20"/>
              </w:rPr>
              <w:t xml:space="preserve"> in respect of Insured person(s) </w:t>
            </w:r>
            <w:r w:rsidR="003D0A35">
              <w:rPr>
                <w:rFonts w:ascii="Arial Narrow" w:hAnsi="Arial Narrow" w:cs="Arial"/>
                <w:sz w:val="20"/>
              </w:rPr>
              <w:t>- as an inpatient ,</w:t>
            </w:r>
            <w:r>
              <w:rPr>
                <w:rFonts w:ascii="Arial Narrow" w:hAnsi="Arial Narrow" w:cs="Arial"/>
                <w:sz w:val="20"/>
              </w:rPr>
              <w:t xml:space="preserve">or to Insured Person(s) or to his /her legal heirs </w:t>
            </w:r>
            <w:r w:rsidR="003D0A35">
              <w:rPr>
                <w:rFonts w:ascii="Arial Narrow" w:hAnsi="Arial Narrow" w:cs="Arial"/>
                <w:sz w:val="20"/>
              </w:rPr>
              <w:t xml:space="preserve">upto </w:t>
            </w:r>
            <w:r>
              <w:rPr>
                <w:rFonts w:ascii="Arial Narrow" w:hAnsi="Arial Narrow" w:cs="Arial"/>
                <w:sz w:val="20"/>
              </w:rPr>
              <w:t>the amount stipulated against such Insured person in the schedule.</w:t>
            </w:r>
            <w:r w:rsidR="00D214ED">
              <w:rPr>
                <w:rFonts w:ascii="Arial Narrow" w:hAnsi="Arial Narrow" w:cs="Arial"/>
                <w:sz w:val="20"/>
              </w:rPr>
              <w:t xml:space="preserve"> </w:t>
            </w:r>
            <w:r w:rsidR="003D0A35">
              <w:rPr>
                <w:rFonts w:ascii="Arial Narrow" w:hAnsi="Arial Narrow" w:cs="Arial"/>
                <w:sz w:val="20"/>
              </w:rPr>
              <w:t xml:space="preserve">In case of availing  Cashless Hospitalisation at </w:t>
            </w:r>
            <w:smartTag w:uri="urn:schemas-microsoft-com:office:smarttags" w:element="place">
              <w:smartTag w:uri="urn:schemas-microsoft-com:office:smarttags" w:element="PlaceName">
                <w:r w:rsidR="003D0A35">
                  <w:rPr>
                    <w:rFonts w:ascii="Arial Narrow" w:hAnsi="Arial Narrow" w:cs="Arial"/>
                    <w:sz w:val="20"/>
                  </w:rPr>
                  <w:t>Network</w:t>
                </w:r>
              </w:smartTag>
              <w:r w:rsidR="003D0A35">
                <w:rPr>
                  <w:rFonts w:ascii="Arial Narrow" w:hAnsi="Arial Narrow" w:cs="Arial"/>
                  <w:sz w:val="20"/>
                </w:rPr>
                <w:t xml:space="preserve"> </w:t>
              </w:r>
              <w:smartTag w:uri="urn:schemas-microsoft-com:office:smarttags" w:element="PlaceType">
                <w:r w:rsidR="003D0A35">
                  <w:rPr>
                    <w:rFonts w:ascii="Arial Narrow" w:hAnsi="Arial Narrow" w:cs="Arial"/>
                    <w:sz w:val="20"/>
                  </w:rPr>
                  <w:t>Hospital</w:t>
                </w:r>
              </w:smartTag>
            </w:smartTag>
            <w:r w:rsidR="003D0A35">
              <w:rPr>
                <w:rFonts w:ascii="Arial Narrow" w:hAnsi="Arial Narrow" w:cs="Arial"/>
                <w:sz w:val="20"/>
              </w:rPr>
              <w:t xml:space="preserve"> no reimbursement  of expenses shall be  involved.</w:t>
            </w: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p w:rsidR="009636EE" w:rsidRDefault="009636EE" w:rsidP="0075229A">
            <w:pPr>
              <w:spacing w:line="288" w:lineRule="auto"/>
              <w:jc w:val="both"/>
              <w:rPr>
                <w:rFonts w:ascii="Arial Narrow" w:hAnsi="Arial Narrow" w:cs="Arial"/>
                <w:sz w:val="20"/>
              </w:rPr>
            </w:pPr>
          </w:p>
        </w:tc>
        <w:tc>
          <w:tcPr>
            <w:tcW w:w="2500" w:type="pct"/>
          </w:tcPr>
          <w:p w:rsidR="009636EE" w:rsidRDefault="009636EE" w:rsidP="0075229A">
            <w:pPr>
              <w:pStyle w:val="Heading6"/>
              <w:spacing w:line="288" w:lineRule="auto"/>
              <w:ind w:left="0"/>
              <w:rPr>
                <w:rFonts w:cs="Arial"/>
                <w:sz w:val="20"/>
              </w:rPr>
            </w:pPr>
            <w:r>
              <w:rPr>
                <w:rFonts w:cs="Arial"/>
                <w:sz w:val="20"/>
              </w:rPr>
              <w:lastRenderedPageBreak/>
              <w:t>We will not pay for</w:t>
            </w:r>
          </w:p>
          <w:p w:rsidR="009636EE" w:rsidRDefault="009636EE" w:rsidP="0075229A">
            <w:pPr>
              <w:spacing w:line="288" w:lineRule="auto"/>
              <w:ind w:left="360"/>
              <w:jc w:val="both"/>
              <w:rPr>
                <w:rFonts w:ascii="Arial Narrow" w:hAnsi="Arial Narrow" w:cs="Arial"/>
                <w:b/>
                <w:bCs/>
                <w:color w:val="FF0000"/>
                <w:sz w:val="20"/>
              </w:rPr>
            </w:pPr>
          </w:p>
          <w:p w:rsidR="009636EE" w:rsidRDefault="009636EE" w:rsidP="0075229A">
            <w:pPr>
              <w:spacing w:line="288" w:lineRule="auto"/>
              <w:jc w:val="both"/>
              <w:rPr>
                <w:rFonts w:ascii="Arial Narrow" w:hAnsi="Arial Narrow" w:cs="Arial"/>
                <w:color w:val="FF0000"/>
                <w:sz w:val="20"/>
              </w:rPr>
            </w:pPr>
            <w:r>
              <w:rPr>
                <w:rFonts w:ascii="Arial Narrow" w:hAnsi="Arial Narrow" w:cs="Arial"/>
                <w:b/>
                <w:bCs/>
                <w:color w:val="FF0000"/>
                <w:sz w:val="20"/>
              </w:rPr>
              <w:t xml:space="preserve">1. </w:t>
            </w:r>
            <w:r>
              <w:rPr>
                <w:rFonts w:ascii="Arial Narrow" w:hAnsi="Arial Narrow" w:cs="Arial"/>
                <w:color w:val="FF0000"/>
                <w:sz w:val="20"/>
              </w:rPr>
              <w:t>Such disease(s), which are in pre-existing    condition.</w:t>
            </w:r>
          </w:p>
          <w:p w:rsidR="009636EE" w:rsidRDefault="009636EE" w:rsidP="0075229A">
            <w:pPr>
              <w:spacing w:line="288" w:lineRule="auto"/>
              <w:jc w:val="both"/>
              <w:rPr>
                <w:rFonts w:ascii="Arial Narrow" w:hAnsi="Arial Narrow" w:cs="Arial"/>
                <w:color w:val="FF0000"/>
                <w:sz w:val="20"/>
              </w:rPr>
            </w:pPr>
          </w:p>
          <w:p w:rsidR="009636EE" w:rsidRDefault="009636EE" w:rsidP="0075229A">
            <w:pPr>
              <w:spacing w:line="288" w:lineRule="auto"/>
              <w:jc w:val="both"/>
              <w:rPr>
                <w:rFonts w:ascii="Arial Narrow" w:hAnsi="Arial Narrow" w:cs="Arial"/>
                <w:color w:val="FF0000"/>
                <w:sz w:val="20"/>
              </w:rPr>
            </w:pPr>
            <w:r>
              <w:rPr>
                <w:rFonts w:ascii="Arial Narrow" w:hAnsi="Arial Narrow" w:cs="Arial"/>
                <w:b/>
                <w:bCs/>
                <w:color w:val="FF0000"/>
                <w:sz w:val="20"/>
              </w:rPr>
              <w:t>2.</w:t>
            </w:r>
            <w:r>
              <w:rPr>
                <w:rFonts w:ascii="Arial Narrow" w:hAnsi="Arial Narrow" w:cs="Arial"/>
                <w:color w:val="FF0000"/>
                <w:sz w:val="20"/>
              </w:rPr>
              <w:t xml:space="preserve"> Any critical </w:t>
            </w:r>
            <w:r w:rsidR="00384020">
              <w:rPr>
                <w:rFonts w:ascii="Arial Narrow" w:hAnsi="Arial Narrow" w:cs="Arial"/>
                <w:color w:val="FF0000"/>
                <w:sz w:val="20"/>
              </w:rPr>
              <w:t xml:space="preserve">illness </w:t>
            </w:r>
            <w:r>
              <w:rPr>
                <w:rFonts w:ascii="Arial Narrow" w:hAnsi="Arial Narrow" w:cs="Arial"/>
                <w:color w:val="FF0000"/>
                <w:sz w:val="20"/>
              </w:rPr>
              <w:t xml:space="preserve">as specified in the Policy, which incepts </w:t>
            </w:r>
            <w:r w:rsidR="00D214ED">
              <w:rPr>
                <w:rFonts w:ascii="Arial Narrow" w:hAnsi="Arial Narrow" w:cs="Arial"/>
                <w:color w:val="FF0000"/>
                <w:sz w:val="20"/>
              </w:rPr>
              <w:t>or manifest during the first 90</w:t>
            </w:r>
            <w:r>
              <w:rPr>
                <w:rFonts w:ascii="Arial Narrow" w:hAnsi="Arial Narrow" w:cs="Arial"/>
                <w:color w:val="FF0000"/>
                <w:sz w:val="20"/>
              </w:rPr>
              <w:t xml:space="preserve"> days of the period of </w:t>
            </w:r>
            <w:r w:rsidR="00384020">
              <w:rPr>
                <w:rFonts w:ascii="Arial Narrow" w:hAnsi="Arial Narrow" w:cs="Arial"/>
                <w:color w:val="FF0000"/>
                <w:sz w:val="20"/>
              </w:rPr>
              <w:t>insurance cover</w:t>
            </w:r>
            <w:r>
              <w:rPr>
                <w:rFonts w:ascii="Arial Narrow" w:hAnsi="Arial Narrow" w:cs="Arial"/>
                <w:color w:val="FF0000"/>
                <w:sz w:val="20"/>
              </w:rPr>
              <w:t xml:space="preserve"> for Insured Person. </w:t>
            </w:r>
          </w:p>
          <w:p w:rsidR="009636EE" w:rsidRDefault="009636EE" w:rsidP="0075229A">
            <w:pPr>
              <w:spacing w:line="288" w:lineRule="auto"/>
              <w:jc w:val="both"/>
              <w:rPr>
                <w:rFonts w:ascii="Arial Narrow" w:hAnsi="Arial Narrow" w:cs="Arial"/>
                <w:color w:val="FF0000"/>
                <w:sz w:val="20"/>
              </w:rPr>
            </w:pPr>
          </w:p>
          <w:p w:rsidR="009636EE" w:rsidRDefault="009636EE" w:rsidP="0075229A">
            <w:pPr>
              <w:spacing w:line="288" w:lineRule="auto"/>
              <w:jc w:val="both"/>
              <w:rPr>
                <w:rFonts w:ascii="Arial Narrow" w:hAnsi="Arial Narrow" w:cs="Arial"/>
                <w:color w:val="FF0000"/>
                <w:sz w:val="20"/>
              </w:rPr>
            </w:pPr>
            <w:r>
              <w:rPr>
                <w:rFonts w:ascii="Arial Narrow" w:hAnsi="Arial Narrow" w:cs="Arial"/>
                <w:b/>
                <w:bCs/>
                <w:color w:val="FF0000"/>
                <w:sz w:val="20"/>
              </w:rPr>
              <w:t>3.</w:t>
            </w:r>
            <w:r>
              <w:rPr>
                <w:rFonts w:ascii="Arial Narrow" w:hAnsi="Arial Narrow" w:cs="Arial"/>
                <w:color w:val="FF0000"/>
                <w:sz w:val="20"/>
              </w:rPr>
              <w:t xml:space="preserve"> Any critical Illness which arises or is caused by any one of the following:</w:t>
            </w:r>
          </w:p>
          <w:p w:rsidR="009636EE" w:rsidRDefault="009636EE" w:rsidP="009636EE">
            <w:pPr>
              <w:numPr>
                <w:ilvl w:val="0"/>
                <w:numId w:val="6"/>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 xml:space="preserve">The ingestion of drugs other than those prescribed by Registered Medical practitioner. </w:t>
            </w:r>
          </w:p>
          <w:p w:rsidR="009636EE" w:rsidRDefault="009636EE" w:rsidP="009636EE">
            <w:pPr>
              <w:numPr>
                <w:ilvl w:val="0"/>
                <w:numId w:val="6"/>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Ingestion of Medicines whether prescribed or not for treatment of drug addiction and alcoholism and drug addiction and alcoholism.</w:t>
            </w:r>
          </w:p>
          <w:p w:rsidR="009636EE" w:rsidRDefault="009636EE" w:rsidP="009636EE">
            <w:pPr>
              <w:numPr>
                <w:ilvl w:val="0"/>
                <w:numId w:val="6"/>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Dry addiction ,alcoholism, smoking of more than 30 cigarettes/cigars or equivalent intake of tobacco in a day and any complication, consequences arising there from.</w:t>
            </w:r>
          </w:p>
          <w:p w:rsidR="009636EE" w:rsidRDefault="009636EE" w:rsidP="009636EE">
            <w:pPr>
              <w:numPr>
                <w:ilvl w:val="0"/>
                <w:numId w:val="6"/>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Any attempt by the Insured Person of suicide or any injury, which is self inflicted or in any manner willfully caused by or on behalf of Insured Person.</w:t>
            </w:r>
          </w:p>
          <w:p w:rsidR="009636EE" w:rsidRDefault="009636EE" w:rsidP="009636EE">
            <w:pPr>
              <w:numPr>
                <w:ilvl w:val="0"/>
                <w:numId w:val="6"/>
              </w:numPr>
              <w:tabs>
                <w:tab w:val="clear" w:pos="1008"/>
              </w:tabs>
              <w:spacing w:line="288" w:lineRule="auto"/>
              <w:ind w:left="269" w:hanging="269"/>
              <w:jc w:val="both"/>
              <w:rPr>
                <w:rFonts w:ascii="Arial Narrow" w:hAnsi="Arial Narrow" w:cs="Arial"/>
                <w:color w:val="FF0000"/>
                <w:sz w:val="20"/>
              </w:rPr>
            </w:pPr>
            <w:r>
              <w:rPr>
                <w:rFonts w:ascii="Arial Narrow" w:hAnsi="Arial Narrow" w:cs="Arial"/>
                <w:color w:val="FF0000"/>
                <w:sz w:val="20"/>
              </w:rPr>
              <w:lastRenderedPageBreak/>
              <w:t xml:space="preserve">Any Insured person suffering from </w:t>
            </w:r>
            <w:r>
              <w:rPr>
                <w:rFonts w:ascii="Arial Narrow" w:hAnsi="Arial Narrow" w:cs="Arial"/>
                <w:b/>
                <w:bCs/>
                <w:color w:val="FF0000"/>
                <w:sz w:val="20"/>
              </w:rPr>
              <w:t xml:space="preserve">Human T.Cell Lymphotropic Virus Type III </w:t>
            </w:r>
            <w:r>
              <w:rPr>
                <w:rFonts w:ascii="Arial Narrow" w:hAnsi="Arial Narrow" w:cs="Arial"/>
                <w:color w:val="FF0000"/>
                <w:sz w:val="20"/>
              </w:rPr>
              <w:t xml:space="preserve">(HTLV-III) or </w:t>
            </w:r>
            <w:r>
              <w:rPr>
                <w:rFonts w:ascii="Arial Narrow" w:hAnsi="Arial Narrow" w:cs="Arial"/>
                <w:b/>
                <w:bCs/>
                <w:color w:val="FF0000"/>
                <w:sz w:val="20"/>
              </w:rPr>
              <w:t>Lymphadinopathy Associated Viruses</w:t>
            </w:r>
            <w:r>
              <w:rPr>
                <w:rFonts w:ascii="Arial Narrow" w:hAnsi="Arial Narrow" w:cs="Arial"/>
                <w:color w:val="FF0000"/>
                <w:sz w:val="20"/>
              </w:rPr>
              <w:t xml:space="preserve"> (LAV) or </w:t>
            </w:r>
            <w:r>
              <w:rPr>
                <w:rFonts w:ascii="Arial Narrow" w:hAnsi="Arial Narrow" w:cs="Arial"/>
                <w:b/>
                <w:bCs/>
                <w:color w:val="FF0000"/>
                <w:sz w:val="20"/>
              </w:rPr>
              <w:t>the Mutant derivatives</w:t>
            </w:r>
            <w:r>
              <w:rPr>
                <w:rFonts w:ascii="Arial Narrow" w:hAnsi="Arial Narrow" w:cs="Arial"/>
                <w:color w:val="FF0000"/>
                <w:sz w:val="20"/>
              </w:rPr>
              <w:t xml:space="preserve"> or Variations </w:t>
            </w:r>
            <w:r>
              <w:rPr>
                <w:rFonts w:ascii="Arial Narrow" w:hAnsi="Arial Narrow" w:cs="Arial"/>
                <w:b/>
                <w:bCs/>
                <w:color w:val="FF0000"/>
                <w:sz w:val="20"/>
              </w:rPr>
              <w:t>Deficiency Syndrome</w:t>
            </w:r>
            <w:r>
              <w:rPr>
                <w:rFonts w:ascii="Arial Narrow" w:hAnsi="Arial Narrow" w:cs="Arial"/>
                <w:color w:val="FF0000"/>
                <w:sz w:val="20"/>
              </w:rPr>
              <w:t xml:space="preserve"> or any Syndrome or a condition of similar kind referred to as AIDS.  The onus shall always be on Insured Person to show any event was not caused by or did not arise through AIDS or HIV.</w:t>
            </w:r>
          </w:p>
          <w:p w:rsidR="009636EE" w:rsidRDefault="009636EE" w:rsidP="0075229A">
            <w:pPr>
              <w:spacing w:line="288" w:lineRule="auto"/>
              <w:ind w:hanging="269"/>
              <w:jc w:val="both"/>
              <w:rPr>
                <w:rFonts w:ascii="Arial Narrow" w:hAnsi="Arial Narrow" w:cs="Arial"/>
                <w:color w:val="FF0000"/>
                <w:sz w:val="20"/>
              </w:rPr>
            </w:pPr>
          </w:p>
          <w:p w:rsidR="009636EE" w:rsidRDefault="009636EE" w:rsidP="009636EE">
            <w:pPr>
              <w:numPr>
                <w:ilvl w:val="1"/>
                <w:numId w:val="6"/>
              </w:numPr>
              <w:tabs>
                <w:tab w:val="clear" w:pos="1455"/>
              </w:tabs>
              <w:spacing w:line="288" w:lineRule="auto"/>
              <w:ind w:left="269" w:hanging="269"/>
              <w:jc w:val="both"/>
              <w:rPr>
                <w:rFonts w:ascii="Arial Narrow" w:hAnsi="Arial Narrow" w:cs="Arial"/>
                <w:color w:val="FF0000"/>
                <w:sz w:val="20"/>
              </w:rPr>
            </w:pPr>
            <w:r>
              <w:rPr>
                <w:rFonts w:ascii="Arial Narrow" w:hAnsi="Arial Narrow" w:cs="Arial"/>
                <w:color w:val="FF0000"/>
                <w:sz w:val="20"/>
              </w:rPr>
              <w:t xml:space="preserve">Any Insured Person under </w:t>
            </w:r>
            <w:r w:rsidR="00F33E6F">
              <w:rPr>
                <w:rFonts w:ascii="Arial Narrow" w:hAnsi="Arial Narrow" w:cs="Arial"/>
                <w:color w:val="FF0000"/>
                <w:sz w:val="20"/>
              </w:rPr>
              <w:t>5</w:t>
            </w:r>
            <w:r w:rsidR="00D214ED">
              <w:rPr>
                <w:rFonts w:ascii="Arial Narrow" w:hAnsi="Arial Narrow" w:cs="Arial"/>
                <w:color w:val="FF0000"/>
                <w:sz w:val="20"/>
              </w:rPr>
              <w:t xml:space="preserve"> years </w:t>
            </w:r>
            <w:r>
              <w:rPr>
                <w:rFonts w:ascii="Arial Narrow" w:hAnsi="Arial Narrow" w:cs="Arial"/>
                <w:color w:val="FF0000"/>
                <w:sz w:val="20"/>
              </w:rPr>
              <w:t xml:space="preserve">or aged </w:t>
            </w:r>
            <w:r w:rsidR="00F33E6F">
              <w:rPr>
                <w:rFonts w:ascii="Arial Narrow" w:hAnsi="Arial Narrow" w:cs="Arial"/>
                <w:color w:val="FF0000"/>
                <w:sz w:val="20"/>
              </w:rPr>
              <w:t>60</w:t>
            </w:r>
            <w:r>
              <w:rPr>
                <w:rFonts w:ascii="Arial Narrow" w:hAnsi="Arial Narrow" w:cs="Arial"/>
                <w:color w:val="FF0000"/>
                <w:sz w:val="20"/>
              </w:rPr>
              <w:t xml:space="preserve"> years or more.</w:t>
            </w:r>
          </w:p>
          <w:p w:rsidR="009636EE" w:rsidRDefault="009636EE" w:rsidP="0075229A">
            <w:pPr>
              <w:spacing w:line="288" w:lineRule="auto"/>
              <w:ind w:left="-106" w:hanging="269"/>
              <w:jc w:val="both"/>
              <w:rPr>
                <w:rFonts w:ascii="Arial Narrow" w:hAnsi="Arial Narrow" w:cs="Arial"/>
                <w:color w:val="FF0000"/>
                <w:sz w:val="20"/>
              </w:rPr>
            </w:pPr>
            <w:r>
              <w:rPr>
                <w:rFonts w:ascii="Arial Narrow" w:hAnsi="Arial Narrow" w:cs="Arial"/>
                <w:color w:val="FF0000"/>
                <w:sz w:val="20"/>
              </w:rPr>
              <w:t xml:space="preserve"> </w:t>
            </w:r>
          </w:p>
          <w:p w:rsidR="009636EE" w:rsidRDefault="009636EE" w:rsidP="009636EE">
            <w:pPr>
              <w:numPr>
                <w:ilvl w:val="1"/>
                <w:numId w:val="6"/>
              </w:numPr>
              <w:tabs>
                <w:tab w:val="clear" w:pos="1455"/>
              </w:tabs>
              <w:spacing w:line="288" w:lineRule="auto"/>
              <w:ind w:left="269" w:hanging="269"/>
              <w:jc w:val="both"/>
              <w:rPr>
                <w:rFonts w:ascii="Arial Narrow" w:hAnsi="Arial Narrow" w:cs="Arial"/>
                <w:color w:val="FF0000"/>
                <w:sz w:val="20"/>
              </w:rPr>
            </w:pPr>
            <w:r>
              <w:rPr>
                <w:rFonts w:ascii="Arial Narrow" w:hAnsi="Arial Narrow" w:cs="Arial"/>
                <w:color w:val="FF0000"/>
                <w:sz w:val="20"/>
              </w:rPr>
              <w:t>Circumcision except for diseases not excluded here or Injury, vaccination or Inoculation or change of life or cosmetic or aesthetic treatment of any description.</w:t>
            </w:r>
          </w:p>
          <w:p w:rsidR="009636EE" w:rsidRDefault="009636EE" w:rsidP="0075229A">
            <w:pPr>
              <w:spacing w:line="288" w:lineRule="auto"/>
              <w:ind w:hanging="269"/>
              <w:jc w:val="both"/>
              <w:rPr>
                <w:rFonts w:ascii="Arial Narrow" w:hAnsi="Arial Narrow" w:cs="Arial"/>
                <w:color w:val="FF0000"/>
                <w:sz w:val="20"/>
              </w:rPr>
            </w:pPr>
          </w:p>
          <w:p w:rsidR="009636EE" w:rsidRDefault="009636EE" w:rsidP="009636EE">
            <w:pPr>
              <w:numPr>
                <w:ilvl w:val="1"/>
                <w:numId w:val="6"/>
              </w:numPr>
              <w:tabs>
                <w:tab w:val="clear" w:pos="1455"/>
              </w:tabs>
              <w:spacing w:line="288" w:lineRule="auto"/>
              <w:ind w:left="269" w:hanging="269"/>
              <w:jc w:val="both"/>
              <w:rPr>
                <w:rFonts w:ascii="Arial Narrow" w:hAnsi="Arial Narrow" w:cs="Arial"/>
                <w:color w:val="FF0000"/>
                <w:sz w:val="20"/>
              </w:rPr>
            </w:pPr>
            <w:r>
              <w:rPr>
                <w:rFonts w:ascii="Arial Narrow" w:hAnsi="Arial Narrow" w:cs="Arial"/>
                <w:color w:val="FF0000"/>
                <w:sz w:val="20"/>
              </w:rPr>
              <w:t>Convalescence, General Debility, Run Down condition or rest cure, congenital external diseases or defects or anomalies, sterility veneral diseases.</w:t>
            </w:r>
          </w:p>
          <w:p w:rsidR="009636EE" w:rsidRDefault="009636EE" w:rsidP="0075229A">
            <w:pPr>
              <w:spacing w:line="288" w:lineRule="auto"/>
              <w:ind w:hanging="269"/>
              <w:jc w:val="both"/>
              <w:rPr>
                <w:rFonts w:ascii="Arial Narrow" w:hAnsi="Arial Narrow" w:cs="Arial"/>
                <w:color w:val="FF0000"/>
                <w:sz w:val="20"/>
              </w:rPr>
            </w:pPr>
          </w:p>
          <w:p w:rsidR="009636EE" w:rsidRDefault="009636EE" w:rsidP="009636EE">
            <w:pPr>
              <w:numPr>
                <w:ilvl w:val="1"/>
                <w:numId w:val="6"/>
              </w:numPr>
              <w:tabs>
                <w:tab w:val="clear" w:pos="1455"/>
              </w:tabs>
              <w:spacing w:line="288" w:lineRule="auto"/>
              <w:ind w:left="269" w:hanging="269"/>
              <w:jc w:val="both"/>
              <w:rPr>
                <w:rFonts w:ascii="Arial Narrow" w:hAnsi="Arial Narrow" w:cs="Arial"/>
                <w:color w:val="FF0000"/>
                <w:sz w:val="20"/>
              </w:rPr>
            </w:pPr>
            <w:r>
              <w:rPr>
                <w:rFonts w:ascii="Arial Narrow" w:hAnsi="Arial Narrow" w:cs="Arial"/>
                <w:color w:val="FF0000"/>
                <w:sz w:val="20"/>
              </w:rPr>
              <w:t>Any claim if a critical Illness is caused directly or indirectly or contributed to by or arising from:</w:t>
            </w:r>
          </w:p>
          <w:p w:rsidR="009636EE" w:rsidRDefault="009636EE" w:rsidP="0075229A">
            <w:pPr>
              <w:spacing w:line="288" w:lineRule="auto"/>
              <w:jc w:val="both"/>
              <w:rPr>
                <w:rFonts w:ascii="Arial Narrow" w:hAnsi="Arial Narrow" w:cs="Arial"/>
                <w:color w:val="FF0000"/>
                <w:sz w:val="20"/>
              </w:rPr>
            </w:pPr>
          </w:p>
          <w:p w:rsidR="009636EE" w:rsidRDefault="009636EE" w:rsidP="009636EE">
            <w:pPr>
              <w:numPr>
                <w:ilvl w:val="0"/>
                <w:numId w:val="5"/>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Ionizing Radiation or contamination by radioactivity from any nuclear fuel or from any nuclear waste from combustion of nuclear fuel or nuclear weapon materials.</w:t>
            </w:r>
          </w:p>
          <w:p w:rsidR="009636EE" w:rsidRDefault="009636EE" w:rsidP="009636EE">
            <w:pPr>
              <w:numPr>
                <w:ilvl w:val="0"/>
                <w:numId w:val="5"/>
              </w:numPr>
              <w:tabs>
                <w:tab w:val="clear" w:pos="1008"/>
              </w:tabs>
              <w:spacing w:line="288" w:lineRule="auto"/>
              <w:ind w:left="269" w:hanging="187"/>
              <w:jc w:val="both"/>
              <w:rPr>
                <w:rFonts w:ascii="Arial Narrow" w:hAnsi="Arial Narrow" w:cs="Arial"/>
                <w:color w:val="FF0000"/>
                <w:sz w:val="20"/>
              </w:rPr>
            </w:pPr>
            <w:r>
              <w:rPr>
                <w:rFonts w:ascii="Arial Narrow" w:hAnsi="Arial Narrow" w:cs="Arial"/>
                <w:color w:val="FF0000"/>
                <w:sz w:val="20"/>
              </w:rPr>
              <w:t>War, Invasion, Act of foreign enemy, Hostilities, Civil war, Rebellion, Revolution, Insurrection, Mutiny, Military or usurped Power, Seizure, Capture, Arrest, Restraints and Detainments of all kinds, Princes of whatever nation conditions or quality so ever.</w:t>
            </w:r>
          </w:p>
          <w:p w:rsidR="009636EE" w:rsidRDefault="009636EE" w:rsidP="0075229A">
            <w:pPr>
              <w:spacing w:line="288" w:lineRule="auto"/>
              <w:jc w:val="both"/>
              <w:rPr>
                <w:rFonts w:ascii="Arial Narrow" w:hAnsi="Arial Narrow" w:cs="Arial"/>
                <w:b/>
                <w:bCs/>
                <w:color w:val="FF0000"/>
                <w:sz w:val="20"/>
              </w:rPr>
            </w:pPr>
            <w:r>
              <w:rPr>
                <w:rFonts w:ascii="Arial Narrow" w:hAnsi="Arial Narrow" w:cs="Arial"/>
                <w:b/>
                <w:bCs/>
                <w:color w:val="FF0000"/>
                <w:sz w:val="20"/>
              </w:rPr>
              <w:t xml:space="preserve">   </w:t>
            </w:r>
          </w:p>
        </w:tc>
      </w:tr>
    </w:tbl>
    <w:p w:rsidR="009636EE" w:rsidRDefault="009636EE" w:rsidP="009636EE">
      <w:pPr>
        <w:pStyle w:val="BodyTextIndent"/>
        <w:tabs>
          <w:tab w:val="left" w:pos="540"/>
        </w:tabs>
        <w:spacing w:line="288" w:lineRule="auto"/>
        <w:ind w:left="0" w:firstLine="0"/>
        <w:rPr>
          <w:rFonts w:ascii="Arial Narrow" w:hAnsi="Arial Narrow" w:cs="Arial"/>
          <w:b w:val="0"/>
          <w:sz w:val="20"/>
        </w:rPr>
      </w:pPr>
      <w:r>
        <w:rPr>
          <w:rFonts w:ascii="Arial Narrow" w:hAnsi="Arial Narrow" w:cs="Arial"/>
          <w:b w:val="0"/>
          <w:sz w:val="20"/>
        </w:rPr>
        <w:lastRenderedPageBreak/>
        <w:tab/>
      </w:r>
    </w:p>
    <w:p w:rsidR="009636EE" w:rsidRDefault="009636EE" w:rsidP="009636EE">
      <w:pPr>
        <w:pStyle w:val="BodyTextIndent"/>
        <w:tabs>
          <w:tab w:val="left" w:pos="540"/>
        </w:tabs>
        <w:spacing w:line="288" w:lineRule="auto"/>
        <w:ind w:left="0" w:firstLine="0"/>
        <w:rPr>
          <w:rFonts w:ascii="Arial Narrow" w:hAnsi="Arial Narrow" w:cs="Arial"/>
          <w:bCs/>
          <w:smallCaps/>
          <w:color w:val="0000FF"/>
          <w:sz w:val="20"/>
        </w:rPr>
      </w:pPr>
      <w:r>
        <w:rPr>
          <w:rFonts w:ascii="Arial Narrow" w:hAnsi="Arial Narrow" w:cs="Arial"/>
          <w:bCs/>
          <w:smallCaps/>
          <w:color w:val="0000FF"/>
          <w:sz w:val="20"/>
        </w:rPr>
        <w:t>Special Provisions</w:t>
      </w:r>
    </w:p>
    <w:p w:rsidR="009636EE" w:rsidRDefault="009636EE" w:rsidP="009636EE">
      <w:pPr>
        <w:pStyle w:val="BodyTextIndent"/>
        <w:tabs>
          <w:tab w:val="left" w:pos="540"/>
        </w:tabs>
        <w:spacing w:line="288" w:lineRule="auto"/>
        <w:ind w:left="0" w:firstLine="0"/>
        <w:rPr>
          <w:rFonts w:ascii="Arial Narrow" w:hAnsi="Arial Narrow" w:cs="Arial"/>
          <w:bCs/>
          <w:smallCaps/>
          <w:color w:val="0000FF"/>
          <w:sz w:val="20"/>
          <w:u w:val="single"/>
        </w:rPr>
      </w:pPr>
      <w:r>
        <w:rPr>
          <w:rFonts w:ascii="Arial Narrow" w:hAnsi="Arial Narrow" w:cs="Arial"/>
          <w:b w:val="0"/>
          <w:smallCaps/>
          <w:color w:val="0000FF"/>
          <w:sz w:val="20"/>
          <w:u w:color="0000FF"/>
        </w:rPr>
        <w:pict>
          <v:rect id="_x0000_i1028" style="width:0;height:1.5pt" o:hralign="center" o:hrstd="t" o:hr="t" fillcolor="#c6a646" stroked="f"/>
        </w:pict>
      </w:r>
    </w:p>
    <w:p w:rsidR="009636EE" w:rsidRDefault="009636EE" w:rsidP="009636EE">
      <w:pPr>
        <w:pStyle w:val="BodyTextIndent"/>
        <w:tabs>
          <w:tab w:val="left" w:pos="540"/>
        </w:tabs>
        <w:spacing w:line="288" w:lineRule="auto"/>
        <w:ind w:left="0" w:firstLine="0"/>
        <w:rPr>
          <w:rFonts w:ascii="Arial Narrow" w:hAnsi="Arial Narrow" w:cs="Arial"/>
          <w:b w:val="0"/>
          <w:sz w:val="20"/>
        </w:rPr>
      </w:pPr>
    </w:p>
    <w:p w:rsidR="009636EE" w:rsidRDefault="009636EE" w:rsidP="009636EE">
      <w:pPr>
        <w:pStyle w:val="BodyTextIndent"/>
        <w:numPr>
          <w:ilvl w:val="0"/>
          <w:numId w:val="2"/>
        </w:numPr>
        <w:tabs>
          <w:tab w:val="left" w:pos="540"/>
        </w:tabs>
        <w:spacing w:line="288" w:lineRule="auto"/>
        <w:rPr>
          <w:rFonts w:ascii="Arial Narrow" w:hAnsi="Arial Narrow" w:cs="Arial"/>
          <w:b w:val="0"/>
          <w:sz w:val="20"/>
        </w:rPr>
      </w:pPr>
      <w:r>
        <w:rPr>
          <w:rFonts w:ascii="Arial Narrow" w:hAnsi="Arial Narrow" w:cs="Arial"/>
          <w:b w:val="0"/>
          <w:sz w:val="20"/>
        </w:rPr>
        <w:t>Each of the above critical illness mentioned in the Policy must be confirmed by a registered Medical Practitioner and must be supported by clinical, radiological, histological and laboratory evidence acceptable to US.</w:t>
      </w:r>
    </w:p>
    <w:p w:rsidR="009636EE" w:rsidRDefault="009636EE" w:rsidP="009636EE">
      <w:pPr>
        <w:pStyle w:val="BodyTextIndent"/>
        <w:numPr>
          <w:ilvl w:val="0"/>
          <w:numId w:val="2"/>
        </w:numPr>
        <w:tabs>
          <w:tab w:val="left" w:pos="540"/>
        </w:tabs>
        <w:spacing w:line="288" w:lineRule="auto"/>
        <w:rPr>
          <w:rFonts w:ascii="Arial Narrow" w:hAnsi="Arial Narrow" w:cs="Arial"/>
          <w:b w:val="0"/>
          <w:sz w:val="20"/>
        </w:rPr>
      </w:pPr>
      <w:r>
        <w:rPr>
          <w:rFonts w:ascii="Arial Narrow" w:hAnsi="Arial Narrow" w:cs="Arial"/>
          <w:b w:val="0"/>
          <w:sz w:val="20"/>
        </w:rPr>
        <w:t xml:space="preserve">WE will make payment to Insured Person only once in respect of </w:t>
      </w:r>
      <w:r w:rsidR="003D0A35">
        <w:rPr>
          <w:rFonts w:ascii="Arial Narrow" w:hAnsi="Arial Narrow" w:cs="Arial"/>
          <w:b w:val="0"/>
          <w:sz w:val="20"/>
        </w:rPr>
        <w:t xml:space="preserve">treatment of </w:t>
      </w:r>
      <w:r>
        <w:rPr>
          <w:rFonts w:ascii="Arial Narrow" w:hAnsi="Arial Narrow" w:cs="Arial"/>
          <w:b w:val="0"/>
          <w:sz w:val="20"/>
        </w:rPr>
        <w:t>any particular critical illness or injury.</w:t>
      </w:r>
    </w:p>
    <w:p w:rsidR="009636EE" w:rsidRDefault="009636EE" w:rsidP="009636EE">
      <w:pPr>
        <w:pStyle w:val="BodyTextIndent"/>
        <w:numPr>
          <w:ilvl w:val="0"/>
          <w:numId w:val="2"/>
        </w:numPr>
        <w:tabs>
          <w:tab w:val="left" w:pos="540"/>
        </w:tabs>
        <w:spacing w:line="288" w:lineRule="auto"/>
        <w:rPr>
          <w:rFonts w:ascii="Arial Narrow" w:hAnsi="Arial Narrow" w:cs="Arial"/>
          <w:b w:val="0"/>
          <w:sz w:val="20"/>
        </w:rPr>
      </w:pPr>
      <w:r>
        <w:rPr>
          <w:rFonts w:ascii="Arial Narrow" w:hAnsi="Arial Narrow" w:cs="Arial"/>
          <w:b w:val="0"/>
          <w:sz w:val="20"/>
        </w:rPr>
        <w:t xml:space="preserve">The cover under this Policy in respect of </w:t>
      </w:r>
      <w:r w:rsidR="00F33E6F">
        <w:rPr>
          <w:rFonts w:ascii="Arial Narrow" w:hAnsi="Arial Narrow" w:cs="Arial"/>
          <w:b w:val="0"/>
          <w:sz w:val="20"/>
        </w:rPr>
        <w:t xml:space="preserve">a critical illness or injuries  for </w:t>
      </w:r>
      <w:r>
        <w:rPr>
          <w:rFonts w:ascii="Arial Narrow" w:hAnsi="Arial Narrow" w:cs="Arial"/>
          <w:b w:val="0"/>
          <w:sz w:val="20"/>
        </w:rPr>
        <w:t xml:space="preserve">any Insured Person shall cease upon the </w:t>
      </w:r>
      <w:r w:rsidR="003D0A35">
        <w:rPr>
          <w:rFonts w:ascii="Arial Narrow" w:hAnsi="Arial Narrow" w:cs="Arial"/>
          <w:b w:val="0"/>
          <w:sz w:val="20"/>
        </w:rPr>
        <w:t xml:space="preserve">reimbursement of medical expenses incurred as inpatient /provision of Cashless hospitalization </w:t>
      </w:r>
      <w:r>
        <w:rPr>
          <w:rFonts w:ascii="Arial Narrow" w:hAnsi="Arial Narrow" w:cs="Arial"/>
          <w:b w:val="0"/>
          <w:sz w:val="20"/>
        </w:rPr>
        <w:t xml:space="preserve"> on the </w:t>
      </w:r>
      <w:r w:rsidR="003D0A35">
        <w:rPr>
          <w:rFonts w:ascii="Arial Narrow" w:hAnsi="Arial Narrow" w:cs="Arial"/>
          <w:b w:val="0"/>
          <w:sz w:val="20"/>
        </w:rPr>
        <w:t xml:space="preserve">treatment </w:t>
      </w:r>
      <w:r>
        <w:rPr>
          <w:rFonts w:ascii="Arial Narrow" w:hAnsi="Arial Narrow" w:cs="Arial"/>
          <w:b w:val="0"/>
          <w:sz w:val="20"/>
        </w:rPr>
        <w:t xml:space="preserve"> of </w:t>
      </w:r>
      <w:r w:rsidR="00F33E6F">
        <w:rPr>
          <w:rFonts w:ascii="Arial Narrow" w:hAnsi="Arial Narrow" w:cs="Arial"/>
          <w:b w:val="0"/>
          <w:sz w:val="20"/>
        </w:rPr>
        <w:t>the</w:t>
      </w:r>
      <w:r>
        <w:rPr>
          <w:rFonts w:ascii="Arial Narrow" w:hAnsi="Arial Narrow" w:cs="Arial"/>
          <w:b w:val="0"/>
          <w:sz w:val="20"/>
        </w:rPr>
        <w:t xml:space="preserve"> critical illness or injuries.</w:t>
      </w:r>
    </w:p>
    <w:p w:rsidR="009636EE" w:rsidRDefault="009636EE" w:rsidP="009636EE">
      <w:pPr>
        <w:pStyle w:val="BodyTextIndent"/>
        <w:tabs>
          <w:tab w:val="left" w:pos="540"/>
        </w:tabs>
        <w:spacing w:line="288" w:lineRule="auto"/>
        <w:ind w:left="0" w:firstLine="0"/>
        <w:rPr>
          <w:rFonts w:ascii="Arial Narrow" w:hAnsi="Arial Narrow" w:cs="Arial"/>
          <w:smallCaps/>
          <w:color w:val="0000FF"/>
          <w:sz w:val="20"/>
          <w:u w:val="single" w:color="0000FF"/>
        </w:rPr>
      </w:pPr>
    </w:p>
    <w:p w:rsidR="009636EE" w:rsidRDefault="009636EE" w:rsidP="009636EE">
      <w:pPr>
        <w:pStyle w:val="BodyTextIndent"/>
        <w:tabs>
          <w:tab w:val="left" w:pos="540"/>
        </w:tabs>
        <w:spacing w:line="288" w:lineRule="auto"/>
        <w:ind w:left="0" w:firstLine="0"/>
        <w:rPr>
          <w:rFonts w:ascii="Arial Narrow" w:hAnsi="Arial Narrow" w:cs="Arial"/>
          <w:smallCaps/>
          <w:color w:val="0000FF"/>
          <w:sz w:val="20"/>
          <w:u w:color="0000FF"/>
        </w:rPr>
      </w:pPr>
      <w:r>
        <w:rPr>
          <w:rFonts w:ascii="Arial Narrow" w:hAnsi="Arial Narrow" w:cs="Arial"/>
          <w:smallCaps/>
          <w:color w:val="0000FF"/>
          <w:sz w:val="20"/>
          <w:u w:color="0000FF"/>
        </w:rPr>
        <w:t>General Conditions</w:t>
      </w:r>
    </w:p>
    <w:p w:rsidR="009636EE" w:rsidRDefault="009636EE" w:rsidP="009636EE">
      <w:pPr>
        <w:pStyle w:val="BodyTextIndent"/>
        <w:tabs>
          <w:tab w:val="left" w:pos="540"/>
        </w:tabs>
        <w:spacing w:line="288" w:lineRule="auto"/>
        <w:ind w:left="0" w:firstLine="0"/>
        <w:rPr>
          <w:rFonts w:ascii="Arial Narrow" w:hAnsi="Arial Narrow" w:cs="Arial"/>
          <w:b w:val="0"/>
          <w:smallCaps/>
          <w:color w:val="0000FF"/>
          <w:sz w:val="20"/>
          <w:u w:color="0000FF"/>
        </w:rPr>
      </w:pPr>
      <w:r>
        <w:rPr>
          <w:rFonts w:ascii="Arial Narrow" w:hAnsi="Arial Narrow" w:cs="Arial"/>
          <w:b w:val="0"/>
          <w:smallCaps/>
          <w:color w:val="0000FF"/>
          <w:sz w:val="20"/>
          <w:u w:color="0000FF"/>
        </w:rPr>
        <w:pict>
          <v:rect id="_x0000_i1029" style="width:0;height:1.5pt" o:hralign="center" o:hrstd="t" o:hr="t" fillcolor="#c6a646" stroked="f"/>
        </w:pict>
      </w:r>
    </w:p>
    <w:p w:rsidR="009636EE" w:rsidRDefault="009636EE" w:rsidP="009636EE">
      <w:pPr>
        <w:pStyle w:val="BodyTextIndent"/>
        <w:tabs>
          <w:tab w:val="left" w:pos="540"/>
        </w:tabs>
        <w:spacing w:line="288" w:lineRule="auto"/>
        <w:ind w:left="0" w:firstLine="0"/>
        <w:rPr>
          <w:rFonts w:ascii="Arial Narrow" w:hAnsi="Arial Narrow" w:cs="Arial"/>
          <w:b w:val="0"/>
          <w:sz w:val="20"/>
          <w:u w:val="single"/>
        </w:rPr>
      </w:pPr>
    </w:p>
    <w:p w:rsidR="009636EE" w:rsidRDefault="009636EE" w:rsidP="009636EE">
      <w:pPr>
        <w:pStyle w:val="BodyTextIndent"/>
        <w:numPr>
          <w:ilvl w:val="0"/>
          <w:numId w:val="3"/>
        </w:numPr>
        <w:spacing w:line="288" w:lineRule="auto"/>
        <w:rPr>
          <w:rFonts w:ascii="Arial Narrow" w:hAnsi="Arial Narrow" w:cs="Arial"/>
          <w:b w:val="0"/>
          <w:sz w:val="20"/>
        </w:rPr>
      </w:pPr>
      <w:r>
        <w:rPr>
          <w:rFonts w:ascii="Arial Narrow" w:hAnsi="Arial Narrow" w:cs="Arial"/>
          <w:color w:val="0000FF"/>
          <w:sz w:val="20"/>
          <w:u w:val="single"/>
        </w:rPr>
        <w:t>Reasonable Precautions</w:t>
      </w:r>
      <w:r>
        <w:rPr>
          <w:rFonts w:ascii="Arial Narrow" w:hAnsi="Arial Narrow" w:cs="Arial"/>
          <w:sz w:val="20"/>
        </w:rPr>
        <w:t xml:space="preserve"> </w:t>
      </w:r>
      <w:r>
        <w:rPr>
          <w:rFonts w:ascii="Arial Narrow" w:hAnsi="Arial Narrow" w:cs="Arial"/>
          <w:b w:val="0"/>
          <w:sz w:val="20"/>
        </w:rPr>
        <w:t>YOU/Insured Person shall take all reasonable precautions to prevent injury, illness, and disease in order to minimize claims.</w:t>
      </w:r>
    </w:p>
    <w:p w:rsidR="009636EE" w:rsidRDefault="009636EE" w:rsidP="009636EE">
      <w:pPr>
        <w:pStyle w:val="BodyTextIndent"/>
        <w:spacing w:line="288" w:lineRule="auto"/>
        <w:ind w:left="0" w:firstLine="0"/>
        <w:rPr>
          <w:rFonts w:ascii="Arial Narrow" w:hAnsi="Arial Narrow" w:cs="Arial"/>
          <w:b w:val="0"/>
          <w:sz w:val="20"/>
        </w:rPr>
      </w:pPr>
    </w:p>
    <w:p w:rsidR="009636EE" w:rsidRDefault="009636EE" w:rsidP="009636EE">
      <w:pPr>
        <w:pStyle w:val="BodyTextIndent"/>
        <w:numPr>
          <w:ilvl w:val="0"/>
          <w:numId w:val="3"/>
        </w:numPr>
        <w:tabs>
          <w:tab w:val="left" w:pos="540"/>
        </w:tabs>
        <w:spacing w:line="288" w:lineRule="auto"/>
        <w:rPr>
          <w:rFonts w:ascii="Arial Narrow" w:hAnsi="Arial Narrow" w:cs="Arial"/>
          <w:sz w:val="20"/>
        </w:rPr>
      </w:pPr>
      <w:r>
        <w:rPr>
          <w:rFonts w:ascii="Arial Narrow" w:hAnsi="Arial Narrow" w:cs="Arial"/>
          <w:color w:val="0000FF"/>
          <w:sz w:val="20"/>
          <w:u w:val="single"/>
        </w:rPr>
        <w:t>Notice</w:t>
      </w:r>
      <w:r>
        <w:rPr>
          <w:rFonts w:ascii="Arial Narrow" w:hAnsi="Arial Narrow" w:cs="Arial"/>
          <w:b w:val="0"/>
          <w:bCs/>
          <w:sz w:val="20"/>
        </w:rPr>
        <w:t xml:space="preserve"> YOU/Insured Person will give every notice and communication in writing to OUR office through which this insurance is effected.</w:t>
      </w:r>
    </w:p>
    <w:p w:rsidR="009636EE" w:rsidRDefault="009636EE" w:rsidP="009636EE">
      <w:pPr>
        <w:pStyle w:val="BodyTextIndent"/>
        <w:tabs>
          <w:tab w:val="left" w:pos="540"/>
        </w:tabs>
        <w:spacing w:line="288" w:lineRule="auto"/>
        <w:ind w:left="0" w:firstLine="0"/>
        <w:rPr>
          <w:rFonts w:ascii="Arial Narrow" w:hAnsi="Arial Narrow" w:cs="Arial"/>
          <w:sz w:val="20"/>
        </w:rPr>
      </w:pPr>
    </w:p>
    <w:p w:rsidR="009636EE" w:rsidRDefault="009636EE" w:rsidP="009636EE">
      <w:pPr>
        <w:numPr>
          <w:ilvl w:val="0"/>
          <w:numId w:val="3"/>
        </w:numPr>
        <w:spacing w:line="288" w:lineRule="auto"/>
        <w:jc w:val="both"/>
        <w:rPr>
          <w:rFonts w:ascii="Arial Narrow" w:hAnsi="Arial Narrow" w:cs="Arial"/>
          <w:sz w:val="20"/>
        </w:rPr>
      </w:pPr>
      <w:r>
        <w:rPr>
          <w:rFonts w:ascii="Arial Narrow" w:hAnsi="Arial Narrow" w:cs="Arial"/>
          <w:b/>
          <w:color w:val="0000FF"/>
          <w:sz w:val="20"/>
          <w:u w:val="single"/>
        </w:rPr>
        <w:t>Misdescription</w:t>
      </w:r>
      <w:r>
        <w:rPr>
          <w:rFonts w:ascii="Arial Narrow" w:hAnsi="Arial Narrow" w:cs="Arial"/>
          <w:b/>
          <w:color w:val="0000FF"/>
          <w:sz w:val="20"/>
        </w:rPr>
        <w:t xml:space="preserve"> </w:t>
      </w:r>
      <w:r>
        <w:rPr>
          <w:rFonts w:ascii="Arial Narrow" w:hAnsi="Arial Narrow" w:cs="Arial"/>
          <w:sz w:val="20"/>
        </w:rPr>
        <w:t>The Policy shall be void and all premium paid by YOU to US be forfeited in the event of misrepresentation or concealment of any material information.</w:t>
      </w:r>
    </w:p>
    <w:p w:rsidR="009636EE" w:rsidRDefault="009636EE" w:rsidP="009636EE">
      <w:pPr>
        <w:spacing w:line="288" w:lineRule="auto"/>
        <w:ind w:left="374"/>
        <w:jc w:val="both"/>
        <w:rPr>
          <w:rFonts w:ascii="Arial Narrow" w:hAnsi="Arial Narrow" w:cs="Arial"/>
          <w:sz w:val="20"/>
        </w:rPr>
      </w:pPr>
    </w:p>
    <w:p w:rsidR="009636EE" w:rsidRDefault="009636EE" w:rsidP="009636EE">
      <w:pPr>
        <w:numPr>
          <w:ilvl w:val="0"/>
          <w:numId w:val="3"/>
        </w:numPr>
        <w:spacing w:line="288" w:lineRule="auto"/>
        <w:jc w:val="both"/>
        <w:rPr>
          <w:rFonts w:ascii="Arial Narrow" w:hAnsi="Arial Narrow" w:cs="Arial"/>
          <w:sz w:val="20"/>
        </w:rPr>
      </w:pPr>
      <w:r>
        <w:rPr>
          <w:rFonts w:ascii="Arial Narrow" w:hAnsi="Arial Narrow" w:cs="Arial"/>
          <w:b/>
          <w:color w:val="0000FF"/>
          <w:sz w:val="20"/>
          <w:u w:val="single"/>
        </w:rPr>
        <w:t>Changes in Circumstances</w:t>
      </w:r>
      <w:r>
        <w:rPr>
          <w:rFonts w:ascii="Arial Narrow" w:hAnsi="Arial Narrow" w:cs="Arial"/>
          <w:sz w:val="20"/>
        </w:rPr>
        <w:t xml:space="preserve"> YOU must inform US, as soon as reasonably possible of any change in information YOU have provided to US about Insured Person(s) which may affect the Insurance cover provided e.g. duty, business, occupation.</w:t>
      </w:r>
    </w:p>
    <w:p w:rsidR="009636EE" w:rsidRDefault="009636EE" w:rsidP="009636EE">
      <w:pPr>
        <w:spacing w:line="288" w:lineRule="auto"/>
        <w:ind w:left="374"/>
        <w:jc w:val="both"/>
        <w:rPr>
          <w:rFonts w:ascii="Arial Narrow" w:hAnsi="Arial Narrow" w:cs="Arial"/>
          <w:sz w:val="20"/>
        </w:rPr>
      </w:pPr>
    </w:p>
    <w:p w:rsidR="009636EE" w:rsidRDefault="009636EE" w:rsidP="009636EE">
      <w:pPr>
        <w:numPr>
          <w:ilvl w:val="0"/>
          <w:numId w:val="3"/>
        </w:numPr>
        <w:spacing w:line="288" w:lineRule="auto"/>
        <w:jc w:val="both"/>
        <w:rPr>
          <w:rFonts w:ascii="Arial Narrow" w:hAnsi="Arial Narrow" w:cs="Arial"/>
          <w:sz w:val="20"/>
        </w:rPr>
      </w:pPr>
      <w:r>
        <w:rPr>
          <w:rFonts w:ascii="Arial Narrow" w:hAnsi="Arial Narrow" w:cs="Arial"/>
          <w:b/>
          <w:color w:val="0000FF"/>
          <w:sz w:val="20"/>
          <w:u w:val="single"/>
        </w:rPr>
        <w:t>Claim Procedure and Requirements</w:t>
      </w:r>
      <w:r>
        <w:rPr>
          <w:rFonts w:ascii="Arial Narrow" w:hAnsi="Arial Narrow" w:cs="Arial"/>
          <w:b/>
          <w:sz w:val="20"/>
        </w:rPr>
        <w:t xml:space="preserve"> </w:t>
      </w:r>
      <w:r w:rsidR="00F758C0" w:rsidRPr="00A618B2">
        <w:rPr>
          <w:rFonts w:ascii="Arial Narrow" w:hAnsi="Arial Narrow" w:cs="Arial"/>
          <w:sz w:val="20"/>
        </w:rPr>
        <w:t xml:space="preserve">The Policy provides  for Cashless facility at the network  hospitals.  The provision of Cashless is at the discretion of the </w:t>
      </w:r>
      <w:r w:rsidR="00A618B2" w:rsidRPr="00A618B2">
        <w:rPr>
          <w:rFonts w:ascii="Arial Narrow" w:hAnsi="Arial Narrow" w:cs="Arial"/>
          <w:sz w:val="20"/>
        </w:rPr>
        <w:t>Third Party Admnistrator</w:t>
      </w:r>
      <w:r w:rsidR="00440133">
        <w:rPr>
          <w:rFonts w:ascii="Arial Narrow" w:hAnsi="Arial Narrow" w:cs="Arial"/>
          <w:sz w:val="20"/>
        </w:rPr>
        <w:t xml:space="preserve"> keeping in mind the coverage provided under this Policy.</w:t>
      </w:r>
      <w:r w:rsidR="00A618B2" w:rsidRPr="00A618B2">
        <w:rPr>
          <w:rFonts w:ascii="Arial Narrow" w:hAnsi="Arial Narrow" w:cs="Arial"/>
          <w:sz w:val="20"/>
        </w:rPr>
        <w:t>In case of the treatment being taken at a non network hospital, the claim will be processed on a reimbursement basis</w:t>
      </w:r>
      <w:r w:rsidR="00A618B2">
        <w:rPr>
          <w:rFonts w:ascii="Arial Narrow" w:hAnsi="Arial Narrow" w:cs="Arial"/>
          <w:b/>
          <w:sz w:val="20"/>
        </w:rPr>
        <w:t>.</w:t>
      </w:r>
      <w:r w:rsidR="00440133">
        <w:rPr>
          <w:rFonts w:ascii="Arial Narrow" w:hAnsi="Arial Narrow" w:cs="Arial"/>
          <w:b/>
          <w:sz w:val="20"/>
        </w:rPr>
        <w:t xml:space="preserve"> </w:t>
      </w:r>
      <w:r>
        <w:rPr>
          <w:rFonts w:ascii="Arial Narrow" w:hAnsi="Arial Narrow" w:cs="Arial"/>
          <w:bCs/>
          <w:sz w:val="20"/>
        </w:rPr>
        <w:t xml:space="preserve">An event, which might become a claim under the </w:t>
      </w:r>
      <w:r w:rsidR="00440133">
        <w:rPr>
          <w:rFonts w:ascii="Arial Narrow" w:hAnsi="Arial Narrow" w:cs="Arial"/>
          <w:bCs/>
          <w:sz w:val="20"/>
        </w:rPr>
        <w:t>P</w:t>
      </w:r>
      <w:r>
        <w:rPr>
          <w:rFonts w:ascii="Arial Narrow" w:hAnsi="Arial Narrow" w:cs="Arial"/>
          <w:bCs/>
          <w:sz w:val="20"/>
        </w:rPr>
        <w:t>olicy,</w:t>
      </w:r>
      <w:r>
        <w:rPr>
          <w:rFonts w:ascii="Arial Narrow" w:hAnsi="Arial Narrow" w:cs="Arial"/>
          <w:sz w:val="20"/>
        </w:rPr>
        <w:t xml:space="preserve"> must be reported to US as soon as possible, but not later than 14 days from the date of </w:t>
      </w:r>
      <w:r w:rsidR="00D214ED">
        <w:rPr>
          <w:rFonts w:ascii="Arial Narrow" w:hAnsi="Arial Narrow" w:cs="Arial"/>
          <w:sz w:val="20"/>
        </w:rPr>
        <w:t xml:space="preserve">discharge from Hospital </w:t>
      </w:r>
      <w:r w:rsidR="00F33E6F">
        <w:rPr>
          <w:rFonts w:ascii="Arial Narrow" w:hAnsi="Arial Narrow" w:cs="Arial"/>
          <w:sz w:val="20"/>
        </w:rPr>
        <w:t xml:space="preserve">after </w:t>
      </w:r>
      <w:r w:rsidR="00D214ED">
        <w:rPr>
          <w:rFonts w:ascii="Arial Narrow" w:hAnsi="Arial Narrow" w:cs="Arial"/>
          <w:sz w:val="20"/>
        </w:rPr>
        <w:t xml:space="preserve"> treatment of the Critical Illness</w:t>
      </w:r>
      <w:r>
        <w:rPr>
          <w:rFonts w:ascii="Arial Narrow" w:hAnsi="Arial Narrow" w:cs="Arial"/>
          <w:sz w:val="20"/>
        </w:rPr>
        <w:t xml:space="preserve">. A written statement of the claim will be required and a claim form will be provided and the claim must be filed within 30 days from the date of </w:t>
      </w:r>
      <w:r w:rsidR="00D214ED">
        <w:rPr>
          <w:rFonts w:ascii="Arial Narrow" w:hAnsi="Arial Narrow" w:cs="Arial"/>
          <w:sz w:val="20"/>
        </w:rPr>
        <w:t xml:space="preserve">discharge from Hospital post treatment of the Critical Illness </w:t>
      </w:r>
      <w:r>
        <w:rPr>
          <w:rFonts w:ascii="Arial Narrow" w:hAnsi="Arial Narrow" w:cs="Arial"/>
          <w:sz w:val="20"/>
        </w:rPr>
        <w:t>except for in extreme cases of hardship where it is proved to Our satisfaction that under the circumstances, in which YOU, the Insured Person or his/her personal representative were placed, it was not possible for any one of YOU to give notice or file claim within the prescribed time limit.</w:t>
      </w:r>
    </w:p>
    <w:p w:rsidR="009636EE" w:rsidRDefault="009636EE" w:rsidP="009636EE">
      <w:pPr>
        <w:spacing w:line="288" w:lineRule="auto"/>
        <w:jc w:val="both"/>
        <w:rPr>
          <w:rFonts w:ascii="Arial Narrow" w:hAnsi="Arial Narrow" w:cs="Arial"/>
          <w:sz w:val="20"/>
        </w:rPr>
      </w:pPr>
    </w:p>
    <w:p w:rsidR="009636EE" w:rsidRDefault="009636EE" w:rsidP="009636EE">
      <w:pPr>
        <w:pStyle w:val="BodyTextIndent2"/>
        <w:spacing w:line="288" w:lineRule="auto"/>
        <w:rPr>
          <w:rFonts w:ascii="Arial Narrow" w:hAnsi="Arial Narrow"/>
        </w:rPr>
      </w:pPr>
      <w:r>
        <w:rPr>
          <w:rFonts w:ascii="Arial Narrow" w:hAnsi="Arial Narrow"/>
        </w:rPr>
        <w:t>The Insured Person must give all bills, receipts, certificates, information and evidences from a Medical Attendant or otherwise required by US in the manner and form as WE may prescribe. In such claims our representative shall be allowed to carry out examination and obtain information in case of alleged injury or disease if and when WE may reasonably require.</w:t>
      </w:r>
    </w:p>
    <w:p w:rsidR="009636EE" w:rsidRDefault="009636EE" w:rsidP="009636EE">
      <w:pPr>
        <w:spacing w:line="288" w:lineRule="auto"/>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b/>
          <w:bCs/>
          <w:color w:val="0000FF"/>
          <w:sz w:val="20"/>
          <w:u w:val="single"/>
        </w:rPr>
        <w:t>Assignment:</w:t>
      </w:r>
      <w:r>
        <w:rPr>
          <w:rFonts w:ascii="Arial Narrow" w:hAnsi="Arial Narrow" w:cs="Arial"/>
          <w:b/>
          <w:bCs/>
          <w:sz w:val="20"/>
          <w:u w:val="single"/>
        </w:rPr>
        <w:t xml:space="preserve"> </w:t>
      </w:r>
      <w:r>
        <w:rPr>
          <w:rFonts w:ascii="Arial Narrow" w:hAnsi="Arial Narrow" w:cs="Arial"/>
          <w:sz w:val="20"/>
        </w:rPr>
        <w:t>This Policy may not be assigned.   Compensation shall be payable only to the Insured person or the Insured Person’s legal representative whose receipt shall be effective discharge to US.</w:t>
      </w:r>
    </w:p>
    <w:p w:rsidR="008E49C9" w:rsidRDefault="008E49C9" w:rsidP="008E49C9">
      <w:pPr>
        <w:pStyle w:val="BodyTextIndent"/>
        <w:ind w:left="0"/>
        <w:rPr>
          <w:rFonts w:ascii="Arial Narrow" w:hAnsi="Arial Narrow" w:cs="Arial"/>
          <w:sz w:val="20"/>
        </w:rPr>
      </w:pPr>
      <w:r w:rsidRPr="008E49C9">
        <w:t xml:space="preserve">                                </w:t>
      </w:r>
    </w:p>
    <w:p w:rsidR="009636EE" w:rsidRDefault="009636EE" w:rsidP="009636EE">
      <w:pPr>
        <w:spacing w:line="288" w:lineRule="auto"/>
        <w:ind w:left="600"/>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b/>
          <w:color w:val="0000FF"/>
          <w:sz w:val="20"/>
          <w:u w:val="single"/>
        </w:rPr>
        <w:t>Fraud</w:t>
      </w:r>
      <w:r>
        <w:rPr>
          <w:rFonts w:ascii="Arial Narrow" w:hAnsi="Arial Narrow" w:cs="Arial"/>
          <w:bCs/>
          <w:sz w:val="20"/>
        </w:rPr>
        <w:t xml:space="preserve"> </w:t>
      </w:r>
      <w:r>
        <w:rPr>
          <w:rFonts w:ascii="Arial Narrow" w:hAnsi="Arial Narrow" w:cs="Arial"/>
          <w:sz w:val="20"/>
        </w:rPr>
        <w:t>If a claim is fraudulent in any respect or supported by any fraudulent statement or device with or without YOUR knowledge or that of Insured Person, all   benefit(s) under this Policy shall be forfeited.</w:t>
      </w:r>
    </w:p>
    <w:p w:rsidR="008E49C9" w:rsidRDefault="008E49C9" w:rsidP="008E49C9">
      <w:pPr>
        <w:spacing w:line="288" w:lineRule="auto"/>
        <w:jc w:val="both"/>
        <w:rPr>
          <w:rFonts w:ascii="Arial Narrow" w:hAnsi="Arial Narrow" w:cs="Arial"/>
          <w:sz w:val="20"/>
        </w:rPr>
      </w:pPr>
    </w:p>
    <w:p w:rsidR="008E49C9" w:rsidRDefault="008E49C9" w:rsidP="009636EE">
      <w:pPr>
        <w:numPr>
          <w:ilvl w:val="0"/>
          <w:numId w:val="4"/>
        </w:numPr>
        <w:spacing w:line="288" w:lineRule="auto"/>
        <w:jc w:val="both"/>
        <w:rPr>
          <w:rFonts w:ascii="Arial Narrow" w:hAnsi="Arial Narrow" w:cs="Arial"/>
          <w:sz w:val="20"/>
        </w:rPr>
      </w:pPr>
      <w:r w:rsidRPr="008E49C9">
        <w:rPr>
          <w:rFonts w:ascii="Arial Narrow" w:hAnsi="Arial Narrow" w:cs="Arial"/>
          <w:b/>
          <w:color w:val="0000FF"/>
          <w:sz w:val="20"/>
          <w:u w:val="single"/>
        </w:rPr>
        <w:t>Contribution</w:t>
      </w:r>
      <w:r>
        <w:rPr>
          <w:rFonts w:ascii="Arial Narrow" w:hAnsi="Arial Narrow" w:cs="Arial"/>
          <w:sz w:val="20"/>
        </w:rPr>
        <w:t xml:space="preserve"> The policy benefit if enjoyed on reimbursement basis will be subject to the Contribution Clause if applicable. However this applicability of the same  shall be decided on case to case basis. </w:t>
      </w:r>
    </w:p>
    <w:p w:rsidR="009636EE" w:rsidRDefault="009636EE" w:rsidP="009636EE">
      <w:pPr>
        <w:pStyle w:val="BodyTextIndent3"/>
        <w:spacing w:line="288" w:lineRule="auto"/>
        <w:ind w:left="-360"/>
        <w:rPr>
          <w:rFonts w:ascii="Arial Narrow" w:hAnsi="Arial Narrow" w:cs="Arial"/>
          <w:sz w:val="20"/>
        </w:rPr>
      </w:pPr>
    </w:p>
    <w:p w:rsidR="009636EE" w:rsidRDefault="009636EE" w:rsidP="009636EE">
      <w:pPr>
        <w:pStyle w:val="BodyTextIndent3"/>
        <w:spacing w:line="288" w:lineRule="auto"/>
        <w:ind w:left="-360"/>
        <w:rPr>
          <w:rFonts w:ascii="Arial Narrow" w:hAnsi="Arial Narrow" w:cs="Arial"/>
          <w:sz w:val="20"/>
        </w:rPr>
      </w:pPr>
    </w:p>
    <w:p w:rsidR="009636EE" w:rsidRDefault="009636EE" w:rsidP="009636EE">
      <w:pPr>
        <w:pStyle w:val="BodyTextIndent3"/>
        <w:numPr>
          <w:ilvl w:val="0"/>
          <w:numId w:val="4"/>
        </w:numPr>
        <w:spacing w:line="288" w:lineRule="auto"/>
        <w:rPr>
          <w:rFonts w:ascii="Arial Narrow" w:hAnsi="Arial Narrow" w:cs="Arial"/>
          <w:sz w:val="20"/>
        </w:rPr>
      </w:pPr>
      <w:r>
        <w:rPr>
          <w:rFonts w:ascii="Arial Narrow" w:hAnsi="Arial Narrow" w:cs="Arial"/>
          <w:b/>
          <w:color w:val="0000FF"/>
          <w:sz w:val="20"/>
          <w:u w:val="single"/>
        </w:rPr>
        <w:t>Renewal</w:t>
      </w:r>
      <w:r>
        <w:rPr>
          <w:rFonts w:ascii="Arial Narrow" w:hAnsi="Arial Narrow" w:cs="Arial"/>
          <w:b/>
          <w:sz w:val="20"/>
        </w:rPr>
        <w:t xml:space="preserve"> </w:t>
      </w:r>
      <w:r>
        <w:rPr>
          <w:rFonts w:ascii="Arial Narrow" w:hAnsi="Arial Narrow" w:cs="Arial"/>
          <w:sz w:val="20"/>
        </w:rPr>
        <w:t>The Policy may be renewed by mutual consent every year and in such event, the renewal premium shall be paid to US on or before the date of expiry of the Policy or of the subsequent renewal thereof.  However, WE shall not be bound to give notice that such renewal premium is due.</w:t>
      </w:r>
    </w:p>
    <w:p w:rsidR="009636EE" w:rsidRDefault="009636EE" w:rsidP="009636EE">
      <w:pPr>
        <w:pStyle w:val="BodyTextIndent3"/>
        <w:spacing w:line="288" w:lineRule="auto"/>
        <w:ind w:left="180"/>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b/>
          <w:color w:val="0000FF"/>
          <w:sz w:val="20"/>
          <w:u w:val="single"/>
        </w:rPr>
        <w:t>Cancellation</w:t>
      </w:r>
      <w:r>
        <w:rPr>
          <w:rFonts w:ascii="Arial Narrow" w:hAnsi="Arial Narrow" w:cs="Arial"/>
          <w:b/>
          <w:color w:val="0000FF"/>
          <w:sz w:val="20"/>
        </w:rPr>
        <w:t xml:space="preserve"> </w:t>
      </w:r>
      <w:r>
        <w:rPr>
          <w:rFonts w:ascii="Arial Narrow" w:hAnsi="Arial Narrow" w:cs="Arial"/>
          <w:sz w:val="20"/>
        </w:rPr>
        <w:t>WE may cancel this policy by sending 30(Thirty) days notice by registered post to YOUR last known address. YOU will then be entitled to a pro-rata refund of premium for unexpired period of this policy in respect of such insured person(s) in respect whom no claim has arisen.</w:t>
      </w:r>
    </w:p>
    <w:p w:rsidR="009636EE" w:rsidRDefault="009636EE" w:rsidP="009636EE">
      <w:pPr>
        <w:spacing w:line="288" w:lineRule="auto"/>
        <w:ind w:firstLine="540"/>
        <w:jc w:val="both"/>
        <w:rPr>
          <w:rFonts w:ascii="Arial Narrow" w:hAnsi="Arial Narrow" w:cs="Arial"/>
          <w:sz w:val="20"/>
        </w:rPr>
      </w:pPr>
    </w:p>
    <w:p w:rsidR="009636EE" w:rsidRDefault="009636EE" w:rsidP="009636EE">
      <w:pPr>
        <w:spacing w:line="288" w:lineRule="auto"/>
        <w:ind w:left="374"/>
        <w:jc w:val="both"/>
        <w:rPr>
          <w:rFonts w:ascii="Arial Narrow" w:hAnsi="Arial Narrow" w:cs="Arial"/>
          <w:sz w:val="20"/>
        </w:rPr>
      </w:pPr>
      <w:r>
        <w:rPr>
          <w:rFonts w:ascii="Arial Narrow" w:hAnsi="Arial Narrow" w:cs="Arial"/>
          <w:sz w:val="20"/>
        </w:rPr>
        <w:t>YOU may cancel the policy by sending written notice to US under Regd. Post WE will then allow a refund on following scale, except for those Insured Person(s) where claim has been preferred on US under the current policy:</w:t>
      </w:r>
    </w:p>
    <w:p w:rsidR="009636EE" w:rsidRDefault="009636EE" w:rsidP="009636EE">
      <w:pPr>
        <w:spacing w:line="288" w:lineRule="auto"/>
        <w:ind w:firstLine="540"/>
        <w:jc w:val="both"/>
        <w:rPr>
          <w:rFonts w:ascii="Arial Narrow" w:hAnsi="Arial Narrow" w:cs="Arial"/>
          <w:sz w:val="20"/>
        </w:rPr>
      </w:pPr>
    </w:p>
    <w:p w:rsidR="009636EE" w:rsidRDefault="009636EE" w:rsidP="009636EE">
      <w:pPr>
        <w:spacing w:line="288" w:lineRule="auto"/>
        <w:ind w:firstLine="360"/>
        <w:jc w:val="both"/>
        <w:rPr>
          <w:rFonts w:ascii="Arial Narrow" w:hAnsi="Arial Narrow" w:cs="Arial"/>
          <w:b/>
          <w:sz w:val="20"/>
          <w:u w:val="single"/>
        </w:rPr>
      </w:pPr>
      <w:r>
        <w:rPr>
          <w:rFonts w:ascii="Arial Narrow" w:hAnsi="Arial Narrow" w:cs="Arial"/>
          <w:b/>
          <w:sz w:val="20"/>
          <w:u w:val="single"/>
        </w:rPr>
        <w:t>Period of Cover upto</w:t>
      </w:r>
      <w:r>
        <w:rPr>
          <w:rFonts w:ascii="Arial Narrow" w:hAnsi="Arial Narrow" w:cs="Arial"/>
          <w:sz w:val="20"/>
        </w:rPr>
        <w:tab/>
      </w:r>
      <w:r>
        <w:rPr>
          <w:rFonts w:ascii="Arial Narrow" w:hAnsi="Arial Narrow" w:cs="Arial"/>
          <w:sz w:val="20"/>
        </w:rPr>
        <w:tab/>
      </w:r>
      <w:r w:rsidR="00C16968">
        <w:rPr>
          <w:rFonts w:ascii="Arial Narrow" w:hAnsi="Arial Narrow" w:cs="Arial"/>
          <w:b/>
          <w:sz w:val="20"/>
          <w:u w:val="single"/>
        </w:rPr>
        <w:t>Percentage of P</w:t>
      </w:r>
      <w:r w:rsidR="00D214ED" w:rsidRPr="00D214ED">
        <w:rPr>
          <w:rFonts w:ascii="Arial Narrow" w:hAnsi="Arial Narrow" w:cs="Arial"/>
          <w:b/>
          <w:sz w:val="20"/>
          <w:u w:val="single"/>
        </w:rPr>
        <w:t>remium to be</w:t>
      </w:r>
      <w:r w:rsidR="00D214ED">
        <w:rPr>
          <w:rFonts w:ascii="Arial Narrow" w:hAnsi="Arial Narrow" w:cs="Arial"/>
          <w:b/>
          <w:sz w:val="20"/>
          <w:u w:val="single"/>
        </w:rPr>
        <w:t xml:space="preserve"> Refunded</w:t>
      </w:r>
      <w:r>
        <w:rPr>
          <w:rFonts w:ascii="Arial Narrow" w:hAnsi="Arial Narrow" w:cs="Arial"/>
          <w:b/>
          <w:sz w:val="20"/>
          <w:u w:val="single"/>
        </w:rPr>
        <w:t xml:space="preserve"> </w:t>
      </w:r>
    </w:p>
    <w:p w:rsidR="009636EE" w:rsidRDefault="009636EE" w:rsidP="009636EE">
      <w:pPr>
        <w:spacing w:line="288" w:lineRule="auto"/>
        <w:ind w:left="1080" w:firstLine="360"/>
        <w:jc w:val="both"/>
        <w:rPr>
          <w:rFonts w:ascii="Arial Narrow" w:hAnsi="Arial Narrow" w:cs="Arial"/>
          <w:sz w:val="20"/>
        </w:rPr>
      </w:pPr>
      <w:r>
        <w:rPr>
          <w:rFonts w:ascii="Arial Narrow" w:hAnsi="Arial Narrow" w:cs="Arial"/>
          <w:sz w:val="20"/>
        </w:rPr>
        <w:lastRenderedPageBreak/>
        <w:t>1 Month</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75%</w:t>
      </w:r>
    </w:p>
    <w:p w:rsidR="009636EE" w:rsidRDefault="009636EE" w:rsidP="009636EE">
      <w:pPr>
        <w:spacing w:line="288" w:lineRule="auto"/>
        <w:ind w:left="1080" w:firstLine="360"/>
        <w:jc w:val="both"/>
        <w:rPr>
          <w:rFonts w:ascii="Arial Narrow" w:hAnsi="Arial Narrow" w:cs="Arial"/>
          <w:sz w:val="20"/>
        </w:rPr>
      </w:pPr>
      <w:r>
        <w:rPr>
          <w:rFonts w:ascii="Arial Narrow" w:hAnsi="Arial Narrow" w:cs="Arial"/>
          <w:sz w:val="20"/>
        </w:rPr>
        <w:t>3 Month</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50%</w:t>
      </w:r>
    </w:p>
    <w:p w:rsidR="009636EE" w:rsidRDefault="009636EE" w:rsidP="009636EE">
      <w:pPr>
        <w:spacing w:line="288" w:lineRule="auto"/>
        <w:ind w:left="1080" w:firstLine="360"/>
        <w:jc w:val="both"/>
        <w:rPr>
          <w:rFonts w:ascii="Arial Narrow" w:hAnsi="Arial Narrow" w:cs="Arial"/>
          <w:sz w:val="20"/>
        </w:rPr>
      </w:pPr>
      <w:r>
        <w:rPr>
          <w:rFonts w:ascii="Arial Narrow" w:hAnsi="Arial Narrow" w:cs="Arial"/>
          <w:sz w:val="20"/>
        </w:rPr>
        <w:t>6 Month</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25%</w:t>
      </w:r>
    </w:p>
    <w:p w:rsidR="009636EE" w:rsidRDefault="009636EE" w:rsidP="009636EE">
      <w:pPr>
        <w:spacing w:line="288" w:lineRule="auto"/>
        <w:ind w:left="1080" w:firstLine="360"/>
        <w:jc w:val="both"/>
        <w:rPr>
          <w:rFonts w:ascii="Arial Narrow" w:hAnsi="Arial Narrow" w:cs="Arial"/>
          <w:sz w:val="20"/>
        </w:rPr>
      </w:pPr>
      <w:r>
        <w:rPr>
          <w:rFonts w:ascii="Arial Narrow" w:hAnsi="Arial Narrow" w:cs="Arial"/>
          <w:sz w:val="20"/>
        </w:rPr>
        <w:t>Exceeding Six Months</w:t>
      </w:r>
      <w:r>
        <w:rPr>
          <w:rFonts w:ascii="Arial Narrow" w:hAnsi="Arial Narrow" w:cs="Arial"/>
          <w:sz w:val="20"/>
        </w:rPr>
        <w:tab/>
        <w:t xml:space="preserve"> </w:t>
      </w:r>
      <w:r>
        <w:rPr>
          <w:rFonts w:ascii="Arial Narrow" w:hAnsi="Arial Narrow" w:cs="Arial"/>
          <w:sz w:val="20"/>
        </w:rPr>
        <w:tab/>
        <w:t>NIL</w:t>
      </w:r>
    </w:p>
    <w:p w:rsidR="009636EE" w:rsidRDefault="009636EE" w:rsidP="009636EE">
      <w:pPr>
        <w:spacing w:line="288" w:lineRule="auto"/>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sz w:val="20"/>
        </w:rPr>
        <w:t>WE will not be bound to take notice or be affected by any notice of any trust, charge, lien, assignment or other dealings with or relating to this policy. YOUR receipt or receipt of Insured Person shall in all cases be an effective discharge to US.</w:t>
      </w:r>
    </w:p>
    <w:p w:rsidR="009636EE" w:rsidRDefault="009636EE" w:rsidP="009636EE">
      <w:pPr>
        <w:spacing w:line="288" w:lineRule="auto"/>
        <w:ind w:left="840"/>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b/>
          <w:color w:val="0000FF"/>
          <w:sz w:val="20"/>
          <w:u w:val="single"/>
        </w:rPr>
        <w:t>Arbitration</w:t>
      </w:r>
      <w:r>
        <w:rPr>
          <w:rFonts w:ascii="Arial Narrow" w:hAnsi="Arial Narrow" w:cs="Arial"/>
          <w:b/>
          <w:sz w:val="20"/>
        </w:rPr>
        <w:t xml:space="preserve"> </w:t>
      </w:r>
      <w:r>
        <w:rPr>
          <w:rFonts w:ascii="Arial Narrow" w:hAnsi="Arial Narrow" w:cs="Arial"/>
          <w:sz w:val="20"/>
        </w:rPr>
        <w:t>Should any dispute arise between YOU and US on quantum of Amount payable (liability being admitted by US), such dispute will be referred to Arbitrator to be appointed in accordance with statutory provisions of the country in force at that time. Further, if when any dispute is referable or referred to arbitration, the making of an award by arbitration, shall be a condition precedent to any right of action by YOU against US.</w:t>
      </w:r>
    </w:p>
    <w:p w:rsidR="009636EE" w:rsidRDefault="009636EE" w:rsidP="009636EE">
      <w:pPr>
        <w:spacing w:line="288" w:lineRule="auto"/>
        <w:ind w:left="900"/>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b/>
          <w:color w:val="0000FF"/>
          <w:sz w:val="20"/>
          <w:u w:val="single"/>
        </w:rPr>
        <w:t>Disclaimer Clause</w:t>
      </w:r>
      <w:r>
        <w:rPr>
          <w:rFonts w:ascii="Arial Narrow" w:hAnsi="Arial Narrow" w:cs="Arial"/>
          <w:bCs/>
          <w:sz w:val="20"/>
        </w:rPr>
        <w:t xml:space="preserve"> </w:t>
      </w:r>
      <w:r>
        <w:rPr>
          <w:rFonts w:ascii="Arial Narrow" w:hAnsi="Arial Narrow" w:cs="Arial"/>
          <w:sz w:val="20"/>
        </w:rPr>
        <w:t>If WE shall disclaim our liability in any claim and such claim shall not have been made subject matter of suit in a court of law within 12(twelve) months from date of disclaimer, then the claim shall for all purpose be deemed to have been abandoned and shall not thereafter be recoverable under this Policy.</w:t>
      </w:r>
    </w:p>
    <w:p w:rsidR="008E49C9" w:rsidRDefault="008E49C9" w:rsidP="008E49C9">
      <w:pPr>
        <w:spacing w:line="288" w:lineRule="auto"/>
        <w:jc w:val="both"/>
        <w:rPr>
          <w:rFonts w:ascii="Arial Narrow" w:hAnsi="Arial Narrow" w:cs="Arial"/>
          <w:sz w:val="20"/>
        </w:rPr>
      </w:pPr>
    </w:p>
    <w:p w:rsidR="009636EE" w:rsidRDefault="009636EE" w:rsidP="009636EE">
      <w:pPr>
        <w:spacing w:line="288" w:lineRule="auto"/>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sz w:val="20"/>
        </w:rPr>
        <w:t>No sum payable under this Policy shall carry any interest/ penalty.</w:t>
      </w:r>
    </w:p>
    <w:p w:rsidR="009636EE" w:rsidRDefault="009636EE" w:rsidP="009636EE">
      <w:pPr>
        <w:spacing w:line="288" w:lineRule="auto"/>
        <w:jc w:val="both"/>
        <w:rPr>
          <w:rFonts w:ascii="Arial Narrow" w:hAnsi="Arial Narrow" w:cs="Arial"/>
          <w:sz w:val="20"/>
        </w:rPr>
      </w:pPr>
    </w:p>
    <w:p w:rsidR="009636EE" w:rsidRDefault="009636EE" w:rsidP="009636EE">
      <w:pPr>
        <w:numPr>
          <w:ilvl w:val="0"/>
          <w:numId w:val="4"/>
        </w:numPr>
        <w:spacing w:line="288" w:lineRule="auto"/>
        <w:jc w:val="both"/>
        <w:rPr>
          <w:rFonts w:ascii="Arial Narrow" w:hAnsi="Arial Narrow" w:cs="Arial"/>
          <w:sz w:val="20"/>
        </w:rPr>
      </w:pPr>
      <w:r>
        <w:rPr>
          <w:rFonts w:ascii="Arial Narrow" w:hAnsi="Arial Narrow" w:cs="Arial"/>
          <w:sz w:val="20"/>
        </w:rPr>
        <w:t xml:space="preserve">The geographical scope of this Policy will be </w:t>
      </w:r>
      <w:smartTag w:uri="urn:schemas-microsoft-com:office:smarttags" w:element="place">
        <w:smartTag w:uri="urn:schemas-microsoft-com:office:smarttags" w:element="country-region">
          <w:r>
            <w:rPr>
              <w:rFonts w:ascii="Arial Narrow" w:hAnsi="Arial Narrow" w:cs="Arial"/>
              <w:sz w:val="20"/>
            </w:rPr>
            <w:t>India</w:t>
          </w:r>
        </w:smartTag>
      </w:smartTag>
      <w:r>
        <w:rPr>
          <w:rFonts w:ascii="Arial Narrow" w:hAnsi="Arial Narrow" w:cs="Arial"/>
          <w:b/>
          <w:sz w:val="20"/>
        </w:rPr>
        <w:t>.</w:t>
      </w:r>
    </w:p>
    <w:p w:rsidR="009636EE" w:rsidRDefault="009636EE" w:rsidP="009636EE">
      <w:pPr>
        <w:pStyle w:val="BodyText2"/>
        <w:spacing w:line="288" w:lineRule="auto"/>
        <w:rPr>
          <w:rFonts w:ascii="Arial Narrow" w:hAnsi="Arial Narrow" w:cs="Arial"/>
          <w:sz w:val="20"/>
        </w:rPr>
      </w:pPr>
    </w:p>
    <w:p w:rsidR="00B40A43" w:rsidRPr="009636EE" w:rsidRDefault="00B40A43">
      <w:pPr>
        <w:rPr>
          <w:lang w:val="en-GB"/>
        </w:rPr>
      </w:pPr>
    </w:p>
    <w:sectPr w:rsidR="00B40A43" w:rsidRPr="009636EE">
      <w:headerReference w:type="default" r:id="rId8"/>
      <w:footerReference w:type="even" r:id="rId9"/>
      <w:footerReference w:type="default" r:id="rId10"/>
      <w:pgSz w:w="11909" w:h="16834" w:code="9"/>
      <w:pgMar w:top="1440" w:right="1656" w:bottom="1253" w:left="1656"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7B5" w:rsidRDefault="001F77B5">
      <w:r>
        <w:separator/>
      </w:r>
    </w:p>
  </w:endnote>
  <w:endnote w:type="continuationSeparator" w:id="1">
    <w:p w:rsidR="001F77B5" w:rsidRDefault="001F7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Edwardian Script ITC">
    <w:altName w:val="Courier New"/>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9A" w:rsidRDefault="00752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29A" w:rsidRDefault="007522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9A" w:rsidRDefault="0075229A">
    <w:pPr>
      <w:pStyle w:val="Footer"/>
      <w:ind w:right="360"/>
      <w:rPr>
        <w:rFonts w:ascii="Monotype Corsiva" w:hAnsi="Monotype Corsiva"/>
        <w:sz w:val="20"/>
      </w:rPr>
    </w:pPr>
    <w:r>
      <w:rPr>
        <w:rFonts w:ascii="Monotype Corsiva" w:hAnsi="Monotype Corsiva"/>
        <w:sz w:val="18"/>
      </w:rPr>
      <w:tab/>
    </w:r>
    <w:r>
      <w:rPr>
        <w:rFonts w:ascii="Monotype Corsiva" w:hAnsi="Monotype Corsiva"/>
        <w:sz w:val="18"/>
      </w:rPr>
      <w:tab/>
    </w:r>
    <w:r>
      <w:rPr>
        <w:rFonts w:ascii="Monotype Corsiva" w:hAnsi="Monotype Corsiva"/>
        <w:sz w:val="20"/>
      </w:rPr>
      <w:tab/>
    </w:r>
    <w:r>
      <w:rPr>
        <w:rFonts w:ascii="Monotype Corsiva" w:hAnsi="Monotype Corsiva"/>
        <w:sz w:val="20"/>
      </w:rPr>
      <w:tab/>
    </w:r>
    <w:r>
      <w:rPr>
        <w:rFonts w:ascii="Monotype Corsiva" w:hAnsi="Monotype Corsiva"/>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7B5" w:rsidRDefault="001F77B5">
      <w:r>
        <w:separator/>
      </w:r>
    </w:p>
  </w:footnote>
  <w:footnote w:type="continuationSeparator" w:id="1">
    <w:p w:rsidR="001F77B5" w:rsidRDefault="001F7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9A" w:rsidRDefault="0075229A">
    <w:pPr>
      <w:pStyle w:val="Header"/>
      <w:tabs>
        <w:tab w:val="clear" w:pos="4320"/>
        <w:tab w:val="clear" w:pos="8640"/>
      </w:tabs>
      <w:rPr>
        <w:rFonts w:ascii="Edwardian Script ITC" w:hAnsi="Edwardian Script ITC"/>
      </w:rPr>
    </w:pPr>
    <w:r>
      <w:rPr>
        <w:rFonts w:ascii="Edwardian Script ITC" w:hAnsi="Edwardian Script ITC"/>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8.45pt;margin-top:.2pt;width:71.65pt;height:30pt;z-index:1">
          <v:imagedata r:id="rId1" o:title=""/>
          <w10:wrap type="topAndBottom"/>
        </v:shape>
        <o:OLEObject Type="Embed" ProgID="Unknown" ShapeID="_x0000_s2049" DrawAspect="Content" ObjectID="_140792104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D2D"/>
    <w:multiLevelType w:val="hybridMultilevel"/>
    <w:tmpl w:val="1228CC0C"/>
    <w:lvl w:ilvl="0" w:tplc="1F7A0E18">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2B42CF0"/>
    <w:multiLevelType w:val="hybridMultilevel"/>
    <w:tmpl w:val="C4BACF04"/>
    <w:lvl w:ilvl="0" w:tplc="E41A765C">
      <w:start w:val="1"/>
      <w:numFmt w:val="lowerLetter"/>
      <w:lvlText w:val="%1."/>
      <w:lvlJc w:val="left"/>
      <w:pPr>
        <w:tabs>
          <w:tab w:val="num" w:pos="1008"/>
        </w:tabs>
        <w:ind w:left="1008" w:hanging="648"/>
      </w:pPr>
      <w:rPr>
        <w:rFonts w:hint="default"/>
        <w:color w:val="FF0000"/>
      </w:rPr>
    </w:lvl>
    <w:lvl w:ilvl="1" w:tplc="445E4A9C">
      <w:start w:val="4"/>
      <w:numFmt w:val="decimal"/>
      <w:lvlText w:val="%2."/>
      <w:lvlJc w:val="left"/>
      <w:pPr>
        <w:tabs>
          <w:tab w:val="num" w:pos="1455"/>
        </w:tabs>
        <w:ind w:left="1455" w:hanging="375"/>
      </w:pPr>
      <w:rPr>
        <w:rFonts w:hint="default"/>
      </w:rPr>
    </w:lvl>
    <w:lvl w:ilvl="2" w:tplc="E41A765C">
      <w:start w:val="1"/>
      <w:numFmt w:val="lowerLetter"/>
      <w:lvlText w:val="%3."/>
      <w:lvlJc w:val="left"/>
      <w:pPr>
        <w:tabs>
          <w:tab w:val="num" w:pos="2628"/>
        </w:tabs>
        <w:ind w:left="2628" w:hanging="648"/>
      </w:pPr>
      <w:rPr>
        <w:rFonts w:hint="default"/>
        <w:color w:val="FF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B155C"/>
    <w:multiLevelType w:val="hybridMultilevel"/>
    <w:tmpl w:val="0AA47D70"/>
    <w:lvl w:ilvl="0" w:tplc="922AE05A">
      <w:start w:val="1"/>
      <w:numFmt w:val="decimal"/>
      <w:lvlText w:val="%1."/>
      <w:lvlJc w:val="left"/>
      <w:pPr>
        <w:tabs>
          <w:tab w:val="num" w:pos="360"/>
        </w:tabs>
        <w:ind w:left="360" w:hanging="360"/>
      </w:pPr>
      <w:rPr>
        <w:rFonts w:hint="default"/>
      </w:rPr>
    </w:lvl>
    <w:lvl w:ilvl="1" w:tplc="1584EBA0">
      <w:start w:val="1"/>
      <w:numFmt w:val="upperLetter"/>
      <w:lvlText w:val="%2."/>
      <w:lvlJc w:val="left"/>
      <w:pPr>
        <w:tabs>
          <w:tab w:val="num" w:pos="1440"/>
        </w:tabs>
        <w:ind w:left="1440" w:hanging="360"/>
      </w:pPr>
      <w:rPr>
        <w:rFonts w:hint="default"/>
        <w:b/>
        <w:color w:val="0000FF"/>
        <w:u w:val="single"/>
      </w:rPr>
    </w:lvl>
    <w:lvl w:ilvl="2" w:tplc="9ADA0EE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376209"/>
    <w:multiLevelType w:val="hybridMultilevel"/>
    <w:tmpl w:val="5838F962"/>
    <w:lvl w:ilvl="0" w:tplc="C38A1528">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C60FCE"/>
    <w:multiLevelType w:val="hybridMultilevel"/>
    <w:tmpl w:val="F7AC06BA"/>
    <w:lvl w:ilvl="0" w:tplc="9C98DED8">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65509C"/>
    <w:multiLevelType w:val="hybridMultilevel"/>
    <w:tmpl w:val="4F7EF64A"/>
    <w:lvl w:ilvl="0" w:tplc="EA205F4A">
      <w:start w:val="1"/>
      <w:numFmt w:val="lowerLetter"/>
      <w:lvlText w:val="%1."/>
      <w:lvlJc w:val="left"/>
      <w:pPr>
        <w:tabs>
          <w:tab w:val="num" w:pos="1008"/>
        </w:tabs>
        <w:ind w:left="1008"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oNotTrackMoves/>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C18"/>
    <w:rsid w:val="000A640E"/>
    <w:rsid w:val="000B4227"/>
    <w:rsid w:val="00166A79"/>
    <w:rsid w:val="001E6122"/>
    <w:rsid w:val="001F77B5"/>
    <w:rsid w:val="00384020"/>
    <w:rsid w:val="00390C44"/>
    <w:rsid w:val="003A4FD7"/>
    <w:rsid w:val="003B3DB5"/>
    <w:rsid w:val="003D0A35"/>
    <w:rsid w:val="00440133"/>
    <w:rsid w:val="0045618A"/>
    <w:rsid w:val="00607885"/>
    <w:rsid w:val="0075229A"/>
    <w:rsid w:val="007B7280"/>
    <w:rsid w:val="007C4557"/>
    <w:rsid w:val="007F41B9"/>
    <w:rsid w:val="00852765"/>
    <w:rsid w:val="008E49C9"/>
    <w:rsid w:val="008F5BDD"/>
    <w:rsid w:val="00945054"/>
    <w:rsid w:val="009636EE"/>
    <w:rsid w:val="009A577A"/>
    <w:rsid w:val="00A618B2"/>
    <w:rsid w:val="00AC579A"/>
    <w:rsid w:val="00B40A43"/>
    <w:rsid w:val="00B8163E"/>
    <w:rsid w:val="00B95E6A"/>
    <w:rsid w:val="00BA432A"/>
    <w:rsid w:val="00BF1029"/>
    <w:rsid w:val="00C16968"/>
    <w:rsid w:val="00C82482"/>
    <w:rsid w:val="00CE6C18"/>
    <w:rsid w:val="00D214ED"/>
    <w:rsid w:val="00D34884"/>
    <w:rsid w:val="00D6540B"/>
    <w:rsid w:val="00E978AB"/>
    <w:rsid w:val="00EB5470"/>
    <w:rsid w:val="00F161B3"/>
    <w:rsid w:val="00F33E6F"/>
    <w:rsid w:val="00F758C0"/>
    <w:rsid w:val="00FB632A"/>
    <w:rsid w:val="00FD4B6D"/>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6EE"/>
    <w:rPr>
      <w:rFonts w:eastAsia="Times New Roman"/>
      <w:sz w:val="24"/>
      <w:szCs w:val="24"/>
    </w:rPr>
  </w:style>
  <w:style w:type="paragraph" w:styleId="Heading3">
    <w:name w:val="heading 3"/>
    <w:basedOn w:val="Normal"/>
    <w:next w:val="Normal"/>
    <w:qFormat/>
    <w:rsid w:val="009636EE"/>
    <w:pPr>
      <w:keepNext/>
      <w:jc w:val="center"/>
      <w:outlineLvl w:val="2"/>
    </w:pPr>
    <w:rPr>
      <w:sz w:val="72"/>
      <w:szCs w:val="20"/>
    </w:rPr>
  </w:style>
  <w:style w:type="paragraph" w:styleId="Heading4">
    <w:name w:val="heading 4"/>
    <w:basedOn w:val="Normal"/>
    <w:next w:val="Normal"/>
    <w:qFormat/>
    <w:rsid w:val="009636EE"/>
    <w:pPr>
      <w:keepNext/>
      <w:jc w:val="center"/>
      <w:outlineLvl w:val="3"/>
    </w:pPr>
    <w:rPr>
      <w:b/>
    </w:rPr>
  </w:style>
  <w:style w:type="paragraph" w:styleId="Heading5">
    <w:name w:val="heading 5"/>
    <w:basedOn w:val="Normal"/>
    <w:next w:val="Normal"/>
    <w:qFormat/>
    <w:rsid w:val="009636EE"/>
    <w:pPr>
      <w:keepNext/>
      <w:jc w:val="both"/>
      <w:outlineLvl w:val="4"/>
    </w:pPr>
    <w:rPr>
      <w:rFonts w:ascii="Arial Narrow" w:hAnsi="Arial Narrow"/>
      <w:b/>
      <w:smallCaps/>
      <w:color w:val="0000FF"/>
      <w:u w:val="single" w:color="0000FF"/>
    </w:rPr>
  </w:style>
  <w:style w:type="paragraph" w:styleId="Heading6">
    <w:name w:val="heading 6"/>
    <w:basedOn w:val="Normal"/>
    <w:next w:val="Normal"/>
    <w:qFormat/>
    <w:rsid w:val="009636EE"/>
    <w:pPr>
      <w:keepNext/>
      <w:ind w:left="360"/>
      <w:jc w:val="both"/>
      <w:outlineLvl w:val="5"/>
    </w:pPr>
    <w:rPr>
      <w:rFonts w:ascii="Arial Narrow" w:hAnsi="Arial Narrow"/>
      <w:b/>
      <w:bCs/>
      <w:color w:val="FF0000"/>
    </w:rPr>
  </w:style>
  <w:style w:type="paragraph" w:styleId="Heading7">
    <w:name w:val="heading 7"/>
    <w:basedOn w:val="Normal"/>
    <w:next w:val="Normal"/>
    <w:qFormat/>
    <w:rsid w:val="009636EE"/>
    <w:pPr>
      <w:keepNext/>
      <w:outlineLvl w:val="6"/>
    </w:pPr>
    <w:rPr>
      <w:rFonts w:ascii="Arial Narrow" w:hAnsi="Arial Narrow"/>
      <w:b/>
      <w:smallCaps/>
      <w:color w:val="0000FF"/>
      <w:sz w:val="28"/>
      <w:u w:val="single"/>
      <w:lang w:val="en-GB"/>
    </w:rPr>
  </w:style>
  <w:style w:type="paragraph" w:styleId="Heading9">
    <w:name w:val="heading 9"/>
    <w:basedOn w:val="Normal"/>
    <w:next w:val="Normal"/>
    <w:qFormat/>
    <w:rsid w:val="009636EE"/>
    <w:pPr>
      <w:keepNext/>
      <w:jc w:val="center"/>
      <w:outlineLvl w:val="8"/>
    </w:pPr>
    <w:rPr>
      <w:rFonts w:ascii="Arial Narrow" w:hAnsi="Arial Narrow"/>
      <w:b/>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9636EE"/>
    <w:pPr>
      <w:jc w:val="both"/>
    </w:pPr>
    <w:rPr>
      <w:rFonts w:ascii="Arial Narrow" w:hAnsi="Arial Narrow"/>
    </w:rPr>
  </w:style>
  <w:style w:type="paragraph" w:styleId="BodyTextIndent">
    <w:name w:val="Body Text Indent"/>
    <w:basedOn w:val="Normal"/>
    <w:rsid w:val="009636EE"/>
    <w:pPr>
      <w:ind w:left="1440" w:hanging="1440"/>
      <w:jc w:val="both"/>
    </w:pPr>
    <w:rPr>
      <w:b/>
      <w:sz w:val="60"/>
      <w:szCs w:val="20"/>
    </w:rPr>
  </w:style>
  <w:style w:type="paragraph" w:styleId="BodyText2">
    <w:name w:val="Body Text 2"/>
    <w:basedOn w:val="Normal"/>
    <w:rsid w:val="009636EE"/>
    <w:pPr>
      <w:jc w:val="both"/>
    </w:pPr>
    <w:rPr>
      <w:rFonts w:ascii="Arial" w:hAnsi="Arial"/>
      <w:sz w:val="28"/>
      <w:szCs w:val="20"/>
      <w:lang w:val="en-GB"/>
    </w:rPr>
  </w:style>
  <w:style w:type="paragraph" w:styleId="BodyTextIndent3">
    <w:name w:val="Body Text Indent 3"/>
    <w:basedOn w:val="Normal"/>
    <w:rsid w:val="009636EE"/>
    <w:pPr>
      <w:ind w:left="2880"/>
      <w:jc w:val="both"/>
    </w:pPr>
    <w:rPr>
      <w:szCs w:val="20"/>
    </w:rPr>
  </w:style>
  <w:style w:type="paragraph" w:styleId="Header">
    <w:name w:val="header"/>
    <w:basedOn w:val="Normal"/>
    <w:rsid w:val="009636EE"/>
    <w:pPr>
      <w:tabs>
        <w:tab w:val="center" w:pos="4320"/>
        <w:tab w:val="right" w:pos="8640"/>
      </w:tabs>
    </w:pPr>
  </w:style>
  <w:style w:type="character" w:styleId="PageNumber">
    <w:name w:val="page number"/>
    <w:basedOn w:val="DefaultParagraphFont"/>
    <w:rsid w:val="009636EE"/>
  </w:style>
  <w:style w:type="paragraph" w:styleId="Footer">
    <w:name w:val="footer"/>
    <w:basedOn w:val="Normal"/>
    <w:rsid w:val="009636EE"/>
    <w:pPr>
      <w:tabs>
        <w:tab w:val="center" w:pos="4320"/>
        <w:tab w:val="right" w:pos="8640"/>
      </w:tabs>
    </w:pPr>
  </w:style>
  <w:style w:type="paragraph" w:styleId="BodyTextIndent2">
    <w:name w:val="Body Text Indent 2"/>
    <w:basedOn w:val="Normal"/>
    <w:rsid w:val="009636EE"/>
    <w:pPr>
      <w:ind w:left="360"/>
      <w:jc w:val="both"/>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399139935">
      <w:bodyDiv w:val="1"/>
      <w:marLeft w:val="0"/>
      <w:marRight w:val="0"/>
      <w:marTop w:val="0"/>
      <w:marBottom w:val="0"/>
      <w:divBdr>
        <w:top w:val="none" w:sz="0" w:space="0" w:color="auto"/>
        <w:left w:val="none" w:sz="0" w:space="0" w:color="auto"/>
        <w:bottom w:val="none" w:sz="0" w:space="0" w:color="auto"/>
        <w:right w:val="none" w:sz="0" w:space="0" w:color="auto"/>
      </w:divBdr>
    </w:div>
    <w:div w:id="1456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ITGI</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Eeti Sharma</dc:creator>
  <cp:keywords/>
  <dc:description/>
  <cp:lastModifiedBy>malvika.kaushik</cp:lastModifiedBy>
  <cp:revision>2</cp:revision>
  <cp:lastPrinted>2005-01-04T08:28:00Z</cp:lastPrinted>
  <dcterms:created xsi:type="dcterms:W3CDTF">2012-08-31T06:54:00Z</dcterms:created>
  <dcterms:modified xsi:type="dcterms:W3CDTF">2012-08-31T06:54:00Z</dcterms:modified>
</cp:coreProperties>
</file>